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62031" w14:textId="15368F45" w:rsidR="0047408E" w:rsidRPr="00BB1432" w:rsidRDefault="00C20721" w:rsidP="00847FE4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3GPP TSG-RAN WG2 Meeting #116</w:t>
      </w:r>
      <w:r w:rsidR="00847FE4">
        <w:rPr>
          <w:rFonts w:ascii="Times New Roman" w:hAnsi="Times New Roman"/>
          <w:bCs/>
          <w:sz w:val="24"/>
          <w:szCs w:val="24"/>
          <w:lang w:eastAsia="ja-JP"/>
        </w:rPr>
        <w:t>bis</w:t>
      </w:r>
      <w:r w:rsidR="001F1460">
        <w:rPr>
          <w:rFonts w:ascii="Times New Roman" w:hAnsi="Times New Roman"/>
          <w:bCs/>
          <w:sz w:val="24"/>
          <w:szCs w:val="24"/>
          <w:lang w:eastAsia="ja-JP"/>
        </w:rPr>
        <w:t>-e</w:t>
      </w:r>
      <w:r w:rsidR="00847FE4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847FE4" w:rsidRPr="00D46A4D">
        <w:rPr>
          <w:rFonts w:ascii="Times New Roman" w:hAnsi="Times New Roman"/>
          <w:bCs/>
          <w:sz w:val="24"/>
          <w:szCs w:val="24"/>
          <w:lang w:eastAsia="ja-JP"/>
        </w:rPr>
        <w:t>R2-</w:t>
      </w:r>
      <w:r w:rsidR="00673E02"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9A3312">
        <w:rPr>
          <w:rFonts w:ascii="Times New Roman" w:hAnsi="Times New Roman"/>
          <w:bCs/>
          <w:sz w:val="24"/>
          <w:szCs w:val="24"/>
          <w:lang w:eastAsia="ja-JP"/>
        </w:rPr>
        <w:t>200618</w:t>
      </w:r>
    </w:p>
    <w:p w14:paraId="29CDF947" w14:textId="3F60F328" w:rsidR="0047408E" w:rsidRPr="00D46A4D" w:rsidRDefault="001F1460" w:rsidP="00847FE4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Online</w:t>
      </w:r>
      <w:r w:rsidRPr="007003A2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 w:rsidR="00847FE4">
        <w:rPr>
          <w:rFonts w:ascii="Times New Roman" w:hAnsi="Times New Roman"/>
          <w:bCs/>
          <w:sz w:val="24"/>
          <w:szCs w:val="24"/>
          <w:lang w:eastAsia="ja-JP"/>
        </w:rPr>
        <w:t>January</w:t>
      </w:r>
      <w:r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C20721">
        <w:rPr>
          <w:rFonts w:ascii="Times New Roman" w:hAnsi="Times New Roman"/>
          <w:bCs/>
          <w:sz w:val="24"/>
          <w:szCs w:val="24"/>
          <w:lang w:eastAsia="ja-JP"/>
        </w:rPr>
        <w:t>1</w:t>
      </w:r>
      <w:r w:rsidR="00847FE4">
        <w:rPr>
          <w:rFonts w:ascii="Times New Roman" w:hAnsi="Times New Roman"/>
          <w:bCs/>
          <w:sz w:val="24"/>
          <w:szCs w:val="24"/>
          <w:lang w:eastAsia="ja-JP"/>
        </w:rPr>
        <w:t>7</w:t>
      </w:r>
      <w:r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–</w:t>
      </w:r>
      <w:r w:rsidR="00BB1432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C20721"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847FE4">
        <w:rPr>
          <w:rFonts w:ascii="Times New Roman" w:hAnsi="Times New Roman"/>
          <w:bCs/>
          <w:sz w:val="24"/>
          <w:szCs w:val="24"/>
          <w:lang w:eastAsia="ja-JP"/>
        </w:rPr>
        <w:t>5, 2022</w:t>
      </w:r>
      <w:r w:rsidR="00847FE4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05CB93FE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D54517">
        <w:rPr>
          <w:rFonts w:ascii="Times New Roman" w:hAnsi="Times New Roman"/>
          <w:b/>
          <w:noProof/>
          <w:sz w:val="24"/>
        </w:rPr>
        <w:t>8.10.2.2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22619C7E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0" w:name="OLE_LINK1"/>
      <w:bookmarkStart w:id="1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C20721">
        <w:rPr>
          <w:rFonts w:ascii="Times New Roman" w:hAnsi="Times New Roman"/>
          <w:b/>
          <w:noProof/>
          <w:sz w:val="24"/>
        </w:rPr>
        <w:t>Remaining issues on</w:t>
      </w:r>
      <w:r w:rsidR="00A51060">
        <w:rPr>
          <w:rFonts w:ascii="Times New Roman" w:hAnsi="Times New Roman"/>
          <w:b/>
          <w:noProof/>
          <w:sz w:val="24"/>
        </w:rPr>
        <w:t xml:space="preserve"> disabling uplink HARQ </w:t>
      </w:r>
      <w:r w:rsidR="00C20721">
        <w:rPr>
          <w:rFonts w:ascii="Times New Roman" w:hAnsi="Times New Roman"/>
          <w:b/>
          <w:noProof/>
          <w:sz w:val="24"/>
        </w:rPr>
        <w:t>retransmission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0"/>
      <w:bookmarkEnd w:id="1"/>
    </w:p>
    <w:p w14:paraId="70DB85F2" w14:textId="6862BC89" w:rsidR="00F937E8" w:rsidRPr="002836FF" w:rsidRDefault="0047408E" w:rsidP="002836FF">
      <w:pPr>
        <w:pStyle w:val="Heading1"/>
        <w:rPr>
          <w:rFonts w:ascii="Times New Roman" w:hAnsi="Times New Roman"/>
          <w:lang w:val="en-US" w:eastAsia="ko-KR"/>
        </w:rPr>
      </w:pPr>
      <w:r w:rsidRPr="00D46A4D">
        <w:rPr>
          <w:rFonts w:ascii="Times New Roman" w:hAnsi="Times New Roman"/>
          <w:lang w:val="en-US" w:eastAsia="ko-KR"/>
        </w:rPr>
        <w:t>1 Introduction</w:t>
      </w:r>
    </w:p>
    <w:p w14:paraId="237B6DD2" w14:textId="5C58DC84" w:rsidR="00F937E8" w:rsidRDefault="002C075E" w:rsidP="00F937E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Impact of disabling </w:t>
      </w:r>
      <w:r w:rsidR="006E7169">
        <w:t>UL</w:t>
      </w:r>
      <w:r w:rsidR="002836FF">
        <w:t xml:space="preserve"> HARQ </w:t>
      </w:r>
      <w:r w:rsidR="006E7169">
        <w:t>re</w:t>
      </w:r>
      <w:r>
        <w:t>transmissions has</w:t>
      </w:r>
      <w:r w:rsidR="002836FF">
        <w:t xml:space="preserve"> been discussed i</w:t>
      </w:r>
      <w:r w:rsidR="008B0CC9">
        <w:t>n previous RAN2</w:t>
      </w:r>
      <w:r w:rsidR="001A61A2">
        <w:t xml:space="preserve"> meeting</w:t>
      </w:r>
      <w:r w:rsidR="008B0CC9">
        <w:t>s</w:t>
      </w:r>
      <w:r w:rsidR="001A61A2">
        <w:t xml:space="preserve">, </w:t>
      </w:r>
      <w:r w:rsidR="002836FF">
        <w:t xml:space="preserve">with </w:t>
      </w:r>
      <w:r w:rsidR="001A61A2">
        <w:t>the following agreement</w:t>
      </w:r>
      <w:r w:rsidR="008B0CC9">
        <w:t>s</w:t>
      </w:r>
      <w:r w:rsidR="001A61A2">
        <w:t xml:space="preserve"> </w:t>
      </w:r>
      <w:r w:rsidR="002836FF">
        <w:t>being</w:t>
      </w:r>
      <w:r w:rsidR="001A61A2">
        <w:t xml:space="preserve"> achieved</w:t>
      </w:r>
      <w:r w:rsidR="006E284E">
        <w:t xml:space="preserve"> </w:t>
      </w:r>
      <w:r w:rsidR="006E284E">
        <w:fldChar w:fldCharType="begin"/>
      </w:r>
      <w:r w:rsidR="006E284E">
        <w:instrText xml:space="preserve"> REF _Ref92276271 \r \h </w:instrText>
      </w:r>
      <w:r w:rsidR="006E284E">
        <w:fldChar w:fldCharType="separate"/>
      </w:r>
      <w:r w:rsidR="006E284E">
        <w:t>[1]</w:t>
      </w:r>
      <w:r w:rsidR="006E284E">
        <w:fldChar w:fldCharType="end"/>
      </w:r>
      <w:r w:rsidR="006E284E">
        <w:fldChar w:fldCharType="begin"/>
      </w:r>
      <w:r w:rsidR="006E284E">
        <w:instrText xml:space="preserve"> REF _Ref92276274 \r \h </w:instrText>
      </w:r>
      <w:r w:rsidR="006E284E">
        <w:fldChar w:fldCharType="separate"/>
      </w:r>
      <w:r w:rsidR="006E284E">
        <w:t>[2]</w:t>
      </w:r>
      <w:r w:rsidR="006E284E">
        <w:fldChar w:fldCharType="end"/>
      </w:r>
      <w:r w:rsidR="001A61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920F9" w14:paraId="0B32ED9B" w14:textId="77777777" w:rsidTr="007920F9">
        <w:tc>
          <w:tcPr>
            <w:tcW w:w="10456" w:type="dxa"/>
          </w:tcPr>
          <w:p w14:paraId="53F75C32" w14:textId="4A2295B8" w:rsidR="007920F9" w:rsidRPr="00C93B10" w:rsidRDefault="00C93B10" w:rsidP="00C93B10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/>
                <w:sz w:val="22"/>
              </w:rPr>
            </w:pPr>
            <w:r>
              <w:rPr>
                <w:i/>
                <w:sz w:val="22"/>
              </w:rPr>
              <w:t>RAN2#116</w:t>
            </w:r>
            <w:r w:rsidRPr="004577FA">
              <w:rPr>
                <w:i/>
                <w:sz w:val="22"/>
              </w:rPr>
              <w:t>-e:</w:t>
            </w:r>
          </w:p>
          <w:p w14:paraId="2BD694E1" w14:textId="567763FB" w:rsidR="00C93B10" w:rsidRDefault="00C93B10" w:rsidP="00C93B10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60" w:line="259" w:lineRule="auto"/>
              <w:ind w:right="-99"/>
              <w:jc w:val="left"/>
              <w:textAlignment w:val="auto"/>
            </w:pPr>
            <w:r w:rsidRPr="00C93B10">
              <w:t>RRC parameter “</w:t>
            </w:r>
            <w:proofErr w:type="spellStart"/>
            <w:r w:rsidRPr="00C93B10">
              <w:t>allowedHARQ</w:t>
            </w:r>
            <w:proofErr w:type="spellEnd"/>
            <w:r w:rsidRPr="00C93B10">
              <w:t xml:space="preserve">-DRX-LCP” is included in </w:t>
            </w:r>
            <w:proofErr w:type="spellStart"/>
            <w:r w:rsidRPr="00C93B10">
              <w:t>LogicalChannelConfig</w:t>
            </w:r>
            <w:proofErr w:type="spellEnd"/>
            <w:r w:rsidRPr="00C93B10">
              <w:t xml:space="preserve"> (FFS on the actual name of the parameter)</w:t>
            </w:r>
          </w:p>
          <w:p w14:paraId="6C49E533" w14:textId="26E863B1" w:rsidR="00C93B10" w:rsidRDefault="00C93B10" w:rsidP="00C93B10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60" w:line="259" w:lineRule="auto"/>
              <w:ind w:right="-99"/>
              <w:jc w:val="left"/>
              <w:textAlignment w:val="auto"/>
            </w:pPr>
            <w:r w:rsidRPr="00C93B10">
              <w:t>If uplinkHARQ-DRX-LCP-Mode-r17 is configured, a HARQ process may be mapped to either ‘HARQ mode A’ or ‘HARQ mode B’.</w:t>
            </w:r>
          </w:p>
          <w:p w14:paraId="11AB7F07" w14:textId="23C69318" w:rsidR="00C93B10" w:rsidRPr="00C93B10" w:rsidRDefault="00C93B10" w:rsidP="00C93B10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/>
                <w:sz w:val="22"/>
              </w:rPr>
            </w:pPr>
            <w:r w:rsidRPr="00C93B10">
              <w:rPr>
                <w:i/>
                <w:sz w:val="22"/>
              </w:rPr>
              <w:t>RAN2#115-e:</w:t>
            </w:r>
          </w:p>
          <w:p w14:paraId="4B101070" w14:textId="0BA53120" w:rsidR="00C93B10" w:rsidRDefault="00C93B10" w:rsidP="00C93B10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60" w:line="259" w:lineRule="auto"/>
              <w:ind w:right="-99"/>
              <w:jc w:val="left"/>
              <w:textAlignment w:val="auto"/>
            </w:pPr>
            <w:r>
              <w:t>For at least dynamic grants, the network may optionally configure an UL HARQ retransmission state per HARQ process. Two UL HARQ retransmission states are defined in NTN: HARQ state A and HARQ state B (FFS whether "HARQ state A" and "HARQ state B" should be renamed)</w:t>
            </w:r>
          </w:p>
          <w:p w14:paraId="4253644A" w14:textId="71BA7607" w:rsidR="00C93B10" w:rsidRDefault="00C93B10" w:rsidP="00C93B10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60" w:line="259" w:lineRule="auto"/>
              <w:ind w:right="-99"/>
              <w:jc w:val="left"/>
              <w:textAlignment w:val="auto"/>
            </w:pPr>
            <w:r>
              <w:t>HARQ state A/B are defined as follows:</w:t>
            </w:r>
          </w:p>
          <w:p w14:paraId="143B4F4A" w14:textId="5BE7FC43" w:rsidR="00C93B10" w:rsidRDefault="00C93B10" w:rsidP="00C93B10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160" w:line="259" w:lineRule="auto"/>
              <w:ind w:right="-99"/>
              <w:jc w:val="left"/>
              <w:textAlignment w:val="auto"/>
            </w:pPr>
            <w:r>
              <w:t xml:space="preserve">HARQ state A: length of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  <w:r>
              <w:t xml:space="preserve"> is extended by UE-</w:t>
            </w:r>
            <w:proofErr w:type="spellStart"/>
            <w:r>
              <w:t>gNB</w:t>
            </w:r>
            <w:proofErr w:type="spellEnd"/>
            <w:r>
              <w:t xml:space="preserve"> RTT (i.e. UE PDCCH monitoring is optimized to support UL retransmission grant based on UL decoding result).</w:t>
            </w:r>
          </w:p>
          <w:p w14:paraId="054D12C7" w14:textId="77777777" w:rsidR="00C93B10" w:rsidRDefault="00C93B10" w:rsidP="00F937E8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160" w:line="259" w:lineRule="auto"/>
              <w:ind w:right="-99"/>
              <w:jc w:val="left"/>
              <w:textAlignment w:val="auto"/>
            </w:pPr>
            <w:r>
              <w:t xml:space="preserve">HARQ state B: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  <w:r>
              <w:t xml:space="preserve"> is not started.</w:t>
            </w:r>
          </w:p>
          <w:p w14:paraId="07741414" w14:textId="52D59889" w:rsidR="0006625F" w:rsidRDefault="0006625F" w:rsidP="0006625F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60" w:line="259" w:lineRule="auto"/>
              <w:ind w:right="-99"/>
              <w:jc w:val="left"/>
              <w:textAlignment w:val="auto"/>
            </w:pPr>
            <w:r w:rsidRPr="0006625F">
              <w:t xml:space="preserve">For HARQ state B, FFS to run </w:t>
            </w:r>
            <w:proofErr w:type="spellStart"/>
            <w:r w:rsidRPr="0006625F">
              <w:t>drx-RetransmissionTimerUL</w:t>
            </w:r>
            <w:proofErr w:type="spellEnd"/>
            <w:r w:rsidRPr="0006625F">
              <w:t xml:space="preserve"> for blind UL retransmission</w:t>
            </w:r>
          </w:p>
        </w:tc>
      </w:tr>
    </w:tbl>
    <w:p w14:paraId="0CE3AE74" w14:textId="77777777" w:rsidR="007920F9" w:rsidRDefault="007920F9" w:rsidP="00F937E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5C2C9B81" w14:textId="067B91EA" w:rsidR="00F53AAE" w:rsidRPr="00061FB7" w:rsidRDefault="00F53AAE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6E7169">
        <w:t>discuss</w:t>
      </w:r>
      <w:r w:rsidR="001D10DF">
        <w:t xml:space="preserve"> </w:t>
      </w:r>
      <w:r w:rsidR="00AF6AD1">
        <w:t>the</w:t>
      </w:r>
      <w:r w:rsidR="007A7B53">
        <w:t xml:space="preserve"> </w:t>
      </w:r>
      <w:r w:rsidR="006E7169">
        <w:t xml:space="preserve">remaining </w:t>
      </w:r>
      <w:r w:rsidR="007A7B53">
        <w:t xml:space="preserve">issues </w:t>
      </w:r>
      <w:r w:rsidR="006E7169">
        <w:t xml:space="preserve">on </w:t>
      </w:r>
      <w:r w:rsidR="00B5336A">
        <w:t xml:space="preserve">HARQ </w:t>
      </w:r>
      <w:r w:rsidR="001A61A2">
        <w:t xml:space="preserve">uplink </w:t>
      </w:r>
      <w:r w:rsidR="00B5336A">
        <w:t>retransmission</w:t>
      </w:r>
      <w:r w:rsidR="00046636">
        <w:t>s</w:t>
      </w:r>
      <w:r w:rsidR="006D4B8B">
        <w:t xml:space="preserve"> in NTN</w:t>
      </w:r>
      <w:r w:rsidR="007A7B53">
        <w:t>.</w:t>
      </w:r>
    </w:p>
    <w:p w14:paraId="3AC10C50" w14:textId="14EAB630" w:rsidR="005C149D" w:rsidRDefault="00291158" w:rsidP="00DF1FD3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 xml:space="preserve">2 </w:t>
      </w:r>
      <w:r w:rsidR="0030648E" w:rsidRPr="00D46A4D">
        <w:rPr>
          <w:rFonts w:ascii="Times New Roman" w:hAnsi="Times New Roman"/>
        </w:rPr>
        <w:t>Discussion</w:t>
      </w:r>
    </w:p>
    <w:p w14:paraId="14047BF3" w14:textId="0EE11344" w:rsidR="00C71E0D" w:rsidRDefault="00DF6FDA" w:rsidP="00552344">
      <w:r>
        <w:t xml:space="preserve">According to </w:t>
      </w:r>
      <w:r w:rsidR="0041451A">
        <w:t>agreement</w:t>
      </w:r>
      <w:r>
        <w:t>s captured</w:t>
      </w:r>
      <w:r w:rsidR="0041451A">
        <w:t xml:space="preserve"> above, </w:t>
      </w:r>
      <w:r>
        <w:t xml:space="preserve">two </w:t>
      </w:r>
      <w:r w:rsidR="00333EBD">
        <w:t xml:space="preserve">UL </w:t>
      </w:r>
      <w:r>
        <w:t>HARQ states ar</w:t>
      </w:r>
      <w:r w:rsidR="00C71E0D">
        <w:t>e defined: State A and State B.</w:t>
      </w:r>
    </w:p>
    <w:p w14:paraId="00C0E822" w14:textId="530E90E3" w:rsidR="0028592E" w:rsidRDefault="00DF6FDA" w:rsidP="00552344">
      <w:pPr>
        <w:rPr>
          <w:rFonts w:eastAsia="Calibri"/>
        </w:rPr>
      </w:pPr>
      <w:r>
        <w:t xml:space="preserve">In State A, </w:t>
      </w:r>
      <w:proofErr w:type="spellStart"/>
      <w:r w:rsidRPr="00C71E0D">
        <w:rPr>
          <w:rFonts w:eastAsia="Calibri"/>
          <w:i/>
          <w:lang w:val="x-none"/>
        </w:rPr>
        <w:t>drx</w:t>
      </w:r>
      <w:proofErr w:type="spellEnd"/>
      <w:r w:rsidRPr="00C71E0D">
        <w:rPr>
          <w:rFonts w:eastAsia="Calibri"/>
          <w:i/>
          <w:lang w:val="x-none"/>
        </w:rPr>
        <w:t>-HARQ-RTT-</w:t>
      </w:r>
      <w:proofErr w:type="spellStart"/>
      <w:r w:rsidRPr="00C71E0D">
        <w:rPr>
          <w:rFonts w:eastAsia="Calibri"/>
          <w:i/>
          <w:lang w:val="x-none"/>
        </w:rPr>
        <w:t>TimerUL</w:t>
      </w:r>
      <w:proofErr w:type="spellEnd"/>
      <w:r w:rsidRPr="00971B81">
        <w:rPr>
          <w:rFonts w:eastAsia="Calibri"/>
          <w:lang w:val="x-none"/>
        </w:rPr>
        <w:t xml:space="preserve"> is extended by UE-</w:t>
      </w:r>
      <w:proofErr w:type="spellStart"/>
      <w:r w:rsidRPr="00971B81">
        <w:rPr>
          <w:rFonts w:eastAsia="Calibri"/>
          <w:lang w:val="x-none"/>
        </w:rPr>
        <w:t>gNB</w:t>
      </w:r>
      <w:proofErr w:type="spellEnd"/>
      <w:r w:rsidRPr="00971B81">
        <w:rPr>
          <w:rFonts w:eastAsia="Calibri"/>
          <w:lang w:val="x-none"/>
        </w:rPr>
        <w:t xml:space="preserve"> RTT</w:t>
      </w:r>
      <w:r>
        <w:rPr>
          <w:rFonts w:eastAsia="Calibri"/>
        </w:rPr>
        <w:t>. The UE start</w:t>
      </w:r>
      <w:r w:rsidR="00C71E0D">
        <w:rPr>
          <w:rFonts w:eastAsia="Calibri"/>
        </w:rPr>
        <w:t>s</w:t>
      </w:r>
      <w:r>
        <w:rPr>
          <w:rFonts w:eastAsia="Calibri"/>
        </w:rPr>
        <w:t xml:space="preserve"> the timer after an UL transmission. When the timer expires, the UE monitor</w:t>
      </w:r>
      <w:r w:rsidR="00E31624">
        <w:rPr>
          <w:rFonts w:eastAsia="Calibri"/>
        </w:rPr>
        <w:t>s</w:t>
      </w:r>
      <w:r w:rsidR="000A1998">
        <w:rPr>
          <w:rFonts w:eastAsia="Calibri"/>
        </w:rPr>
        <w:t xml:space="preserve"> </w:t>
      </w:r>
      <w:r>
        <w:rPr>
          <w:rFonts w:eastAsia="Calibri"/>
        </w:rPr>
        <w:t>PDCCH for an UL retrans</w:t>
      </w:r>
      <w:r w:rsidR="00C71E0D">
        <w:rPr>
          <w:rFonts w:eastAsia="Calibri"/>
        </w:rPr>
        <w:t xml:space="preserve">mission grant from the network </w:t>
      </w:r>
      <w:r w:rsidR="00A67C79">
        <w:rPr>
          <w:rFonts w:eastAsia="Calibri"/>
        </w:rPr>
        <w:t>while</w:t>
      </w:r>
      <w:r w:rsidR="00C71E0D">
        <w:rPr>
          <w:rFonts w:eastAsia="Calibri"/>
        </w:rPr>
        <w:t xml:space="preserve"> </w:t>
      </w:r>
      <w:proofErr w:type="spellStart"/>
      <w:r w:rsidR="00C71E0D" w:rsidRPr="00447D7D">
        <w:rPr>
          <w:i/>
          <w:lang w:eastAsia="ko-KR"/>
        </w:rPr>
        <w:t>drx-RetransmissionTimerUL</w:t>
      </w:r>
      <w:proofErr w:type="spellEnd"/>
      <w:r w:rsidR="00A67C79">
        <w:rPr>
          <w:rFonts w:eastAsia="Calibri"/>
        </w:rPr>
        <w:t xml:space="preserve"> is running.</w:t>
      </w:r>
      <w:r w:rsidR="00C71E0D">
        <w:rPr>
          <w:rFonts w:eastAsia="Calibri"/>
        </w:rPr>
        <w:t xml:space="preserve"> In other words, State A is the legacy HARQ operation, except</w:t>
      </w:r>
      <w:r w:rsidR="00D1451D">
        <w:rPr>
          <w:rFonts w:eastAsia="Calibri"/>
        </w:rPr>
        <w:t xml:space="preserve"> for</w:t>
      </w:r>
      <w:r w:rsidR="00C71E0D">
        <w:rPr>
          <w:rFonts w:eastAsia="Calibri"/>
        </w:rPr>
        <w:t xml:space="preserve"> the offset to account for the large UE-</w:t>
      </w:r>
      <w:proofErr w:type="spellStart"/>
      <w:r w:rsidR="00C71E0D">
        <w:rPr>
          <w:rFonts w:eastAsia="Calibri"/>
        </w:rPr>
        <w:t>gNB</w:t>
      </w:r>
      <w:proofErr w:type="spellEnd"/>
      <w:r w:rsidR="00C71E0D">
        <w:rPr>
          <w:rFonts w:eastAsia="Calibri"/>
        </w:rPr>
        <w:t xml:space="preserve"> delay in NTN.</w:t>
      </w:r>
    </w:p>
    <w:p w14:paraId="3ED793F4" w14:textId="24077965" w:rsidR="00357439" w:rsidRDefault="001579D2" w:rsidP="00552344">
      <w:pPr>
        <w:rPr>
          <w:rFonts w:eastAsia="Calibri"/>
        </w:rPr>
      </w:pPr>
      <w:r>
        <w:rPr>
          <w:rFonts w:eastAsia="Calibri"/>
        </w:rPr>
        <w:t>I</w:t>
      </w:r>
      <w:r w:rsidR="000A1998">
        <w:rPr>
          <w:rFonts w:eastAsia="Calibri"/>
        </w:rPr>
        <w:t xml:space="preserve">n State B, the UE </w:t>
      </w:r>
      <w:r w:rsidR="00E31624">
        <w:rPr>
          <w:rFonts w:eastAsia="Calibri"/>
        </w:rPr>
        <w:t>does</w:t>
      </w:r>
      <w:r w:rsidR="000A1998">
        <w:rPr>
          <w:rFonts w:eastAsia="Calibri"/>
        </w:rPr>
        <w:t xml:space="preserve"> not start </w:t>
      </w:r>
      <w:proofErr w:type="spellStart"/>
      <w:r w:rsidR="000A1998" w:rsidRPr="000A1998">
        <w:rPr>
          <w:rFonts w:eastAsia="Calibri"/>
          <w:i/>
          <w:lang w:val="x-none"/>
        </w:rPr>
        <w:t>drx</w:t>
      </w:r>
      <w:proofErr w:type="spellEnd"/>
      <w:r w:rsidR="000A1998" w:rsidRPr="000A1998">
        <w:rPr>
          <w:rFonts w:eastAsia="Calibri"/>
          <w:i/>
          <w:lang w:val="x-none"/>
        </w:rPr>
        <w:t>-HARQ-RTT-</w:t>
      </w:r>
      <w:proofErr w:type="spellStart"/>
      <w:r w:rsidR="000A1998" w:rsidRPr="000A1998">
        <w:rPr>
          <w:rFonts w:eastAsia="Calibri"/>
          <w:i/>
          <w:lang w:val="x-none"/>
        </w:rPr>
        <w:t>TimerUL</w:t>
      </w:r>
      <w:proofErr w:type="spellEnd"/>
      <w:r w:rsidR="00A67C79">
        <w:rPr>
          <w:rFonts w:eastAsia="Calibri"/>
        </w:rPr>
        <w:t xml:space="preserve"> after an UL transmission,</w:t>
      </w:r>
      <w:r w:rsidR="000A1998">
        <w:rPr>
          <w:rFonts w:eastAsia="Calibri"/>
        </w:rPr>
        <w:t xml:space="preserve"> which means the UE will </w:t>
      </w:r>
      <w:r w:rsidR="00A67C79">
        <w:rPr>
          <w:rFonts w:eastAsia="Calibri"/>
        </w:rPr>
        <w:t xml:space="preserve">also not start </w:t>
      </w:r>
      <w:proofErr w:type="spellStart"/>
      <w:r w:rsidR="00A67C79" w:rsidRPr="00447D7D">
        <w:rPr>
          <w:i/>
          <w:lang w:eastAsia="ko-KR"/>
        </w:rPr>
        <w:t>drx-RetransmissionTimerUL</w:t>
      </w:r>
      <w:proofErr w:type="spellEnd"/>
      <w:r w:rsidR="00A67C79">
        <w:rPr>
          <w:rFonts w:eastAsia="Calibri"/>
        </w:rPr>
        <w:t xml:space="preserve"> at the expiry of </w:t>
      </w:r>
      <w:proofErr w:type="spellStart"/>
      <w:r w:rsidR="00A67C79" w:rsidRPr="000A1998">
        <w:rPr>
          <w:rFonts w:eastAsia="Calibri"/>
          <w:i/>
          <w:lang w:val="x-none"/>
        </w:rPr>
        <w:t>drx</w:t>
      </w:r>
      <w:proofErr w:type="spellEnd"/>
      <w:r w:rsidR="00A67C79" w:rsidRPr="000A1998">
        <w:rPr>
          <w:rFonts w:eastAsia="Calibri"/>
          <w:i/>
          <w:lang w:val="x-none"/>
        </w:rPr>
        <w:t>-HARQ-RTT-</w:t>
      </w:r>
      <w:proofErr w:type="spellStart"/>
      <w:r w:rsidR="00A67C79" w:rsidRPr="000A1998">
        <w:rPr>
          <w:rFonts w:eastAsia="Calibri"/>
          <w:i/>
          <w:lang w:val="x-none"/>
        </w:rPr>
        <w:t>TimerUL</w:t>
      </w:r>
      <w:proofErr w:type="spellEnd"/>
      <w:r w:rsidR="00A67C79">
        <w:rPr>
          <w:rFonts w:eastAsia="Calibri"/>
        </w:rPr>
        <w:t xml:space="preserve"> and </w:t>
      </w:r>
      <w:r w:rsidR="00E31624">
        <w:rPr>
          <w:rFonts w:eastAsia="Calibri"/>
        </w:rPr>
        <w:t>does</w:t>
      </w:r>
      <w:r w:rsidR="00D4326F">
        <w:rPr>
          <w:rFonts w:eastAsia="Calibri"/>
        </w:rPr>
        <w:t xml:space="preserve"> </w:t>
      </w:r>
      <w:r w:rsidR="000A1998">
        <w:rPr>
          <w:rFonts w:eastAsia="Calibri"/>
        </w:rPr>
        <w:t>not monitor PDCCH for an UL retransmission grant</w:t>
      </w:r>
      <w:r w:rsidR="00E31624">
        <w:rPr>
          <w:rFonts w:eastAsia="Calibri"/>
        </w:rPr>
        <w:t xml:space="preserve"> while </w:t>
      </w:r>
      <w:proofErr w:type="spellStart"/>
      <w:r w:rsidR="00E31624" w:rsidRPr="00447D7D">
        <w:rPr>
          <w:i/>
          <w:lang w:eastAsia="ko-KR"/>
        </w:rPr>
        <w:t>drx-RetransmissionTimerUL</w:t>
      </w:r>
      <w:proofErr w:type="spellEnd"/>
      <w:r w:rsidR="00E31624">
        <w:rPr>
          <w:rFonts w:eastAsia="Calibri"/>
        </w:rPr>
        <w:t xml:space="preserve"> is running</w:t>
      </w:r>
      <w:r w:rsidR="000A1998">
        <w:rPr>
          <w:rFonts w:eastAsia="Calibri"/>
        </w:rPr>
        <w:t>.</w:t>
      </w:r>
    </w:p>
    <w:p w14:paraId="5CCE5099" w14:textId="6C2AA597" w:rsidR="007D0F3F" w:rsidRPr="00766CF2" w:rsidRDefault="00E31624" w:rsidP="007D0F3F">
      <w:r>
        <w:t>Instead of naming the two modes of operation as</w:t>
      </w:r>
      <w:r w:rsidR="007D0F3F" w:rsidRPr="00766CF2">
        <w:t xml:space="preserve"> State A/B, </w:t>
      </w:r>
      <w:r w:rsidR="007D0F3F">
        <w:t xml:space="preserve">we think that having more descriptive names is beneficial for improving the clarity and readability of the specifications, therefore </w:t>
      </w:r>
      <w:r w:rsidR="00C82F11">
        <w:t>we</w:t>
      </w:r>
      <w:r w:rsidR="007D0F3F">
        <w:t xml:space="preserve"> suggest </w:t>
      </w:r>
      <w:r>
        <w:t>naming them as</w:t>
      </w:r>
      <w:r w:rsidR="007D0F3F">
        <w:t xml:space="preserve">: </w:t>
      </w:r>
      <w:r w:rsidR="007D0F3F" w:rsidRPr="00C71E0D">
        <w:rPr>
          <w:rFonts w:eastAsia="Calibri"/>
          <w:i/>
          <w:lang w:val="x-none"/>
        </w:rPr>
        <w:t>RTT-</w:t>
      </w:r>
      <w:proofErr w:type="spellStart"/>
      <w:r w:rsidR="007D0F3F" w:rsidRPr="00C71E0D">
        <w:rPr>
          <w:rFonts w:eastAsia="Calibri"/>
          <w:i/>
          <w:lang w:val="x-none"/>
        </w:rPr>
        <w:t>TimerUL</w:t>
      </w:r>
      <w:proofErr w:type="spellEnd"/>
      <w:r w:rsidR="007D0F3F" w:rsidRPr="00766CF2">
        <w:rPr>
          <w:rFonts w:eastAsia="Calibri"/>
          <w:i/>
        </w:rPr>
        <w:t>-</w:t>
      </w:r>
      <w:r w:rsidR="007D0F3F" w:rsidRPr="00766CF2">
        <w:rPr>
          <w:i/>
        </w:rPr>
        <w:t>extended</w:t>
      </w:r>
      <w:r w:rsidR="007D0F3F">
        <w:t xml:space="preserve"> (</w:t>
      </w:r>
      <w:r>
        <w:t xml:space="preserve">old </w:t>
      </w:r>
      <w:r w:rsidR="007D0F3F">
        <w:t xml:space="preserve">State A) and </w:t>
      </w:r>
      <w:r w:rsidR="007D0F3F" w:rsidRPr="00C71E0D">
        <w:rPr>
          <w:rFonts w:eastAsia="Calibri"/>
          <w:i/>
          <w:lang w:val="x-none"/>
        </w:rPr>
        <w:t>RTT-</w:t>
      </w:r>
      <w:proofErr w:type="spellStart"/>
      <w:r w:rsidR="007D0F3F" w:rsidRPr="00C71E0D">
        <w:rPr>
          <w:rFonts w:eastAsia="Calibri"/>
          <w:i/>
          <w:lang w:val="x-none"/>
        </w:rPr>
        <w:t>TimerUL</w:t>
      </w:r>
      <w:proofErr w:type="spellEnd"/>
      <w:r w:rsidR="007D0F3F" w:rsidRPr="00766CF2">
        <w:rPr>
          <w:rFonts w:eastAsia="Calibri"/>
          <w:i/>
        </w:rPr>
        <w:t>-</w:t>
      </w:r>
      <w:r w:rsidR="000A21B9">
        <w:rPr>
          <w:i/>
        </w:rPr>
        <w:t>disabled</w:t>
      </w:r>
      <w:r w:rsidR="007D0F3F">
        <w:t xml:space="preserve"> (</w:t>
      </w:r>
      <w:r>
        <w:t xml:space="preserve">old </w:t>
      </w:r>
      <w:r w:rsidR="007D0F3F">
        <w:t>State B).</w:t>
      </w:r>
    </w:p>
    <w:p w14:paraId="0A993F25" w14:textId="41E60138" w:rsidR="007D0F3F" w:rsidRPr="00FF3AAF" w:rsidRDefault="00FF3AAF" w:rsidP="00552344">
      <w:pPr>
        <w:rPr>
          <w:b/>
        </w:rPr>
      </w:pPr>
      <w:r>
        <w:rPr>
          <w:b/>
        </w:rPr>
        <w:t>Proposal 1</w:t>
      </w:r>
      <w:r w:rsidR="007D0F3F">
        <w:rPr>
          <w:b/>
        </w:rPr>
        <w:t xml:space="preserve">: </w:t>
      </w:r>
      <w:r w:rsidR="00CB4D6D">
        <w:rPr>
          <w:b/>
        </w:rPr>
        <w:t>T</w:t>
      </w:r>
      <w:r>
        <w:rPr>
          <w:b/>
        </w:rPr>
        <w:t xml:space="preserve">he names of modes/states for </w:t>
      </w:r>
      <w:proofErr w:type="spellStart"/>
      <w:r w:rsidRPr="00FF3AAF">
        <w:rPr>
          <w:b/>
        </w:rPr>
        <w:t>uplinkHARQ</w:t>
      </w:r>
      <w:proofErr w:type="spellEnd"/>
      <w:r w:rsidRPr="00FF3AAF">
        <w:rPr>
          <w:b/>
        </w:rPr>
        <w:t>-DRX-LCP-Mode</w:t>
      </w:r>
      <w:r>
        <w:rPr>
          <w:b/>
        </w:rPr>
        <w:t xml:space="preserve"> and </w:t>
      </w:r>
      <w:proofErr w:type="spellStart"/>
      <w:r w:rsidRPr="00FF3AAF">
        <w:rPr>
          <w:b/>
        </w:rPr>
        <w:t>allowedHARQ</w:t>
      </w:r>
      <w:proofErr w:type="spellEnd"/>
      <w:r w:rsidRPr="00FF3AAF">
        <w:rPr>
          <w:b/>
        </w:rPr>
        <w:t>-DRX-LCP</w:t>
      </w:r>
      <w:r>
        <w:rPr>
          <w:b/>
        </w:rPr>
        <w:t xml:space="preserve"> </w:t>
      </w:r>
      <w:r w:rsidR="00DA6DD5">
        <w:rPr>
          <w:b/>
        </w:rPr>
        <w:t xml:space="preserve">parameters </w:t>
      </w:r>
      <w:r w:rsidR="00CB4D6D">
        <w:rPr>
          <w:b/>
        </w:rPr>
        <w:t>are</w:t>
      </w:r>
      <w:r w:rsidR="007D0F3F">
        <w:rPr>
          <w:b/>
        </w:rPr>
        <w:t xml:space="preserve">: </w:t>
      </w:r>
      <w:r w:rsidR="007D0F3F" w:rsidRPr="00342FFE">
        <w:rPr>
          <w:rFonts w:eastAsia="Calibri"/>
          <w:b/>
          <w:i/>
          <w:lang w:val="x-none"/>
        </w:rPr>
        <w:t>RTT-</w:t>
      </w:r>
      <w:proofErr w:type="spellStart"/>
      <w:r w:rsidR="007D0F3F" w:rsidRPr="00342FFE">
        <w:rPr>
          <w:rFonts w:eastAsia="Calibri"/>
          <w:b/>
          <w:i/>
          <w:lang w:val="x-none"/>
        </w:rPr>
        <w:t>TimerUL</w:t>
      </w:r>
      <w:proofErr w:type="spellEnd"/>
      <w:r w:rsidR="007D0F3F" w:rsidRPr="00342FFE">
        <w:rPr>
          <w:rFonts w:eastAsia="Calibri"/>
          <w:b/>
          <w:i/>
        </w:rPr>
        <w:t>-</w:t>
      </w:r>
      <w:r w:rsidR="007D0F3F" w:rsidRPr="00342FFE">
        <w:rPr>
          <w:b/>
          <w:i/>
        </w:rPr>
        <w:t>extended</w:t>
      </w:r>
      <w:r w:rsidR="007D0F3F" w:rsidRPr="00342FFE">
        <w:rPr>
          <w:b/>
        </w:rPr>
        <w:t xml:space="preserve"> (</w:t>
      </w:r>
      <w:r w:rsidR="00E31624">
        <w:rPr>
          <w:b/>
        </w:rPr>
        <w:t>to replace</w:t>
      </w:r>
      <w:r>
        <w:rPr>
          <w:b/>
        </w:rPr>
        <w:t xml:space="preserve"> </w:t>
      </w:r>
      <w:r w:rsidR="007D0F3F" w:rsidRPr="00342FFE">
        <w:rPr>
          <w:b/>
        </w:rPr>
        <w:t xml:space="preserve">State A) and </w:t>
      </w:r>
      <w:r w:rsidR="007D0F3F" w:rsidRPr="00342FFE">
        <w:rPr>
          <w:rFonts w:eastAsia="Calibri"/>
          <w:b/>
          <w:i/>
          <w:lang w:val="x-none"/>
        </w:rPr>
        <w:t>RTT-</w:t>
      </w:r>
      <w:proofErr w:type="spellStart"/>
      <w:r w:rsidR="007D0F3F" w:rsidRPr="00342FFE">
        <w:rPr>
          <w:rFonts w:eastAsia="Calibri"/>
          <w:b/>
          <w:i/>
          <w:lang w:val="x-none"/>
        </w:rPr>
        <w:t>TimerUL</w:t>
      </w:r>
      <w:proofErr w:type="spellEnd"/>
      <w:r w:rsidR="007D0F3F" w:rsidRPr="00342FFE">
        <w:rPr>
          <w:rFonts w:eastAsia="Calibri"/>
          <w:b/>
          <w:i/>
        </w:rPr>
        <w:t>-</w:t>
      </w:r>
      <w:r w:rsidR="000A21B9">
        <w:rPr>
          <w:b/>
          <w:i/>
        </w:rPr>
        <w:t>disabled</w:t>
      </w:r>
      <w:r w:rsidR="007D0F3F" w:rsidRPr="00342FFE">
        <w:rPr>
          <w:b/>
        </w:rPr>
        <w:t xml:space="preserve"> (</w:t>
      </w:r>
      <w:r w:rsidR="00E31624">
        <w:rPr>
          <w:b/>
        </w:rPr>
        <w:t>to replace</w:t>
      </w:r>
      <w:r>
        <w:rPr>
          <w:b/>
        </w:rPr>
        <w:t xml:space="preserve"> </w:t>
      </w:r>
      <w:r w:rsidR="007D0F3F" w:rsidRPr="00342FFE">
        <w:rPr>
          <w:b/>
        </w:rPr>
        <w:t>State B)</w:t>
      </w:r>
      <w:r w:rsidR="007D0F3F">
        <w:rPr>
          <w:b/>
        </w:rPr>
        <w:t>.</w:t>
      </w:r>
    </w:p>
    <w:p w14:paraId="15303391" w14:textId="3F3B31C4" w:rsidR="00720EF2" w:rsidRPr="00E91320" w:rsidRDefault="001D7273" w:rsidP="00552344">
      <w:pPr>
        <w:rPr>
          <w:lang w:eastAsia="ko-KR"/>
        </w:rPr>
      </w:pPr>
      <w:r>
        <w:t>Regarding the blind retransmissions in</w:t>
      </w:r>
      <w:r w:rsidR="00A67C79">
        <w:t xml:space="preserve"> State B</w:t>
      </w:r>
      <w:r w:rsidR="00FF3AAF">
        <w:t xml:space="preserve"> (</w:t>
      </w:r>
      <w:r w:rsidR="000A21B9">
        <w:rPr>
          <w:i/>
        </w:rPr>
        <w:t>RTT-</w:t>
      </w:r>
      <w:proofErr w:type="spellStart"/>
      <w:r w:rsidR="000A21B9">
        <w:rPr>
          <w:i/>
        </w:rPr>
        <w:t>TimerUL</w:t>
      </w:r>
      <w:proofErr w:type="spellEnd"/>
      <w:r w:rsidR="000A21B9">
        <w:rPr>
          <w:i/>
        </w:rPr>
        <w:t>-disabled</w:t>
      </w:r>
      <w:r w:rsidR="00FF3AAF">
        <w:t>)</w:t>
      </w:r>
      <w:r w:rsidR="00A67C79">
        <w:t>, as mentioned above, the UE will not start the</w:t>
      </w:r>
      <w:r>
        <w:rPr>
          <w:lang w:eastAsia="ko-KR"/>
        </w:rPr>
        <w:t xml:space="preserve"> </w:t>
      </w:r>
      <w:proofErr w:type="spellStart"/>
      <w:r w:rsidRPr="000A1998">
        <w:rPr>
          <w:rFonts w:eastAsia="Calibri"/>
          <w:i/>
          <w:lang w:val="x-none"/>
        </w:rPr>
        <w:t>drx</w:t>
      </w:r>
      <w:proofErr w:type="spellEnd"/>
      <w:r w:rsidRPr="000A1998">
        <w:rPr>
          <w:rFonts w:eastAsia="Calibri"/>
          <w:i/>
          <w:lang w:val="x-none"/>
        </w:rPr>
        <w:t>-HARQ-RTT-</w:t>
      </w:r>
      <w:proofErr w:type="spellStart"/>
      <w:r w:rsidRPr="000A1998">
        <w:rPr>
          <w:rFonts w:eastAsia="Calibri"/>
          <w:i/>
          <w:lang w:val="x-none"/>
        </w:rPr>
        <w:t>TimerUL</w:t>
      </w:r>
      <w:proofErr w:type="spellEnd"/>
      <w:r>
        <w:rPr>
          <w:rFonts w:eastAsia="Calibri"/>
        </w:rPr>
        <w:t>, which means</w:t>
      </w:r>
      <w:r w:rsidR="00E4152D">
        <w:rPr>
          <w:rFonts w:eastAsia="Calibri"/>
        </w:rPr>
        <w:t xml:space="preserve"> that</w:t>
      </w:r>
      <w:r>
        <w:rPr>
          <w:rFonts w:eastAsia="Calibri"/>
        </w:rPr>
        <w:t xml:space="preserve"> it will not start the </w:t>
      </w:r>
      <w:proofErr w:type="spellStart"/>
      <w:r w:rsidRPr="00447D7D">
        <w:rPr>
          <w:i/>
          <w:lang w:eastAsia="ko-KR"/>
        </w:rPr>
        <w:t>drx-RetransmissionTimerUL</w:t>
      </w:r>
      <w:proofErr w:type="spellEnd"/>
      <w:r>
        <w:rPr>
          <w:i/>
          <w:lang w:eastAsia="ko-KR"/>
        </w:rPr>
        <w:t xml:space="preserve"> </w:t>
      </w:r>
      <w:r w:rsidRPr="001D7273">
        <w:rPr>
          <w:lang w:eastAsia="ko-KR"/>
        </w:rPr>
        <w:t>when</w:t>
      </w:r>
      <w:r>
        <w:rPr>
          <w:i/>
          <w:lang w:eastAsia="ko-KR"/>
        </w:rPr>
        <w:t xml:space="preserve"> </w:t>
      </w:r>
      <w:proofErr w:type="spellStart"/>
      <w:r w:rsidRPr="000A1998">
        <w:rPr>
          <w:rFonts w:eastAsia="Calibri"/>
          <w:i/>
          <w:lang w:val="x-none"/>
        </w:rPr>
        <w:t>drx</w:t>
      </w:r>
      <w:proofErr w:type="spellEnd"/>
      <w:r w:rsidRPr="000A1998">
        <w:rPr>
          <w:rFonts w:eastAsia="Calibri"/>
          <w:i/>
          <w:lang w:val="x-none"/>
        </w:rPr>
        <w:t>-HARQ-RTT-</w:t>
      </w:r>
      <w:proofErr w:type="spellStart"/>
      <w:r w:rsidRPr="000A1998">
        <w:rPr>
          <w:rFonts w:eastAsia="Calibri"/>
          <w:i/>
          <w:lang w:val="x-none"/>
        </w:rPr>
        <w:t>TimerUL</w:t>
      </w:r>
      <w:proofErr w:type="spellEnd"/>
      <w:r>
        <w:rPr>
          <w:rFonts w:eastAsia="Calibri"/>
          <w:i/>
        </w:rPr>
        <w:t xml:space="preserve"> </w:t>
      </w:r>
      <w:r w:rsidRPr="001D7273">
        <w:rPr>
          <w:rFonts w:eastAsia="Calibri"/>
        </w:rPr>
        <w:t>expires either.</w:t>
      </w:r>
      <w:r>
        <w:rPr>
          <w:rFonts w:eastAsia="Calibri"/>
        </w:rPr>
        <w:t xml:space="preserve"> </w:t>
      </w:r>
      <w:r w:rsidR="007B517E">
        <w:rPr>
          <w:rFonts w:eastAsia="Calibri"/>
        </w:rPr>
        <w:t>T</w:t>
      </w:r>
      <w:r>
        <w:rPr>
          <w:rFonts w:eastAsia="Calibri"/>
        </w:rPr>
        <w:t xml:space="preserve">he blind retransmissions can be handled by the </w:t>
      </w:r>
      <w:proofErr w:type="spellStart"/>
      <w:r w:rsidRPr="00447D7D">
        <w:rPr>
          <w:i/>
          <w:lang w:eastAsia="ko-KR"/>
        </w:rPr>
        <w:t>drx-InactivityTimer</w:t>
      </w:r>
      <w:proofErr w:type="spellEnd"/>
      <w:r w:rsidRPr="001D7273">
        <w:rPr>
          <w:lang w:eastAsia="ko-KR"/>
        </w:rPr>
        <w:t>.</w:t>
      </w:r>
      <w:r>
        <w:rPr>
          <w:lang w:eastAsia="ko-KR"/>
        </w:rPr>
        <w:t xml:space="preserve"> While </w:t>
      </w:r>
      <w:proofErr w:type="spellStart"/>
      <w:r w:rsidRPr="00447D7D">
        <w:rPr>
          <w:i/>
          <w:lang w:eastAsia="ko-KR"/>
        </w:rPr>
        <w:t>drx-InactivityTimer</w:t>
      </w:r>
      <w:proofErr w:type="spellEnd"/>
      <w:r>
        <w:rPr>
          <w:i/>
          <w:lang w:eastAsia="ko-KR"/>
        </w:rPr>
        <w:t xml:space="preserve"> </w:t>
      </w:r>
      <w:r w:rsidRPr="001D7273">
        <w:rPr>
          <w:lang w:eastAsia="ko-KR"/>
        </w:rPr>
        <w:t>is running, the UE is in Active Time</w:t>
      </w:r>
      <w:r>
        <w:rPr>
          <w:lang w:eastAsia="ko-KR"/>
        </w:rPr>
        <w:t xml:space="preserve"> and is monitoring the PDCCH so it will be able to receive any UL grant for blind retransmission</w:t>
      </w:r>
      <w:r w:rsidR="006E284E">
        <w:rPr>
          <w:lang w:eastAsia="ko-KR"/>
        </w:rPr>
        <w:t>s</w:t>
      </w:r>
      <w:r>
        <w:rPr>
          <w:lang w:eastAsia="ko-KR"/>
        </w:rPr>
        <w:t xml:space="preserve">, if sent by the network. </w:t>
      </w:r>
      <w:r w:rsidR="006E284E">
        <w:rPr>
          <w:lang w:eastAsia="ko-KR"/>
        </w:rPr>
        <w:t>S</w:t>
      </w:r>
      <w:r>
        <w:rPr>
          <w:lang w:eastAsia="ko-KR"/>
        </w:rPr>
        <w:t xml:space="preserve">tarting the </w:t>
      </w:r>
      <w:proofErr w:type="spellStart"/>
      <w:r w:rsidRPr="00447D7D">
        <w:rPr>
          <w:i/>
          <w:lang w:eastAsia="ko-KR"/>
        </w:rPr>
        <w:t>drx-RetransmissionTimerUL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in State B </w:t>
      </w:r>
      <w:r w:rsidR="00E91320">
        <w:rPr>
          <w:lang w:eastAsia="ko-KR"/>
        </w:rPr>
        <w:t xml:space="preserve">for blind retransmission case </w:t>
      </w:r>
      <w:r>
        <w:rPr>
          <w:lang w:eastAsia="ko-KR"/>
        </w:rPr>
        <w:t>would require</w:t>
      </w:r>
      <w:r w:rsidR="00E91320">
        <w:rPr>
          <w:lang w:eastAsia="ko-KR"/>
        </w:rPr>
        <w:t xml:space="preserve"> the UE to </w:t>
      </w:r>
      <w:r w:rsidR="006E284E">
        <w:rPr>
          <w:lang w:eastAsia="ko-KR"/>
        </w:rPr>
        <w:t>have the knowledge</w:t>
      </w:r>
      <w:r w:rsidR="00E91320">
        <w:rPr>
          <w:lang w:eastAsia="ko-KR"/>
        </w:rPr>
        <w:t xml:space="preserve"> if a HARQ process supports</w:t>
      </w:r>
      <w:r>
        <w:rPr>
          <w:lang w:eastAsia="ko-KR"/>
        </w:rPr>
        <w:t xml:space="preserve"> </w:t>
      </w:r>
      <w:r w:rsidR="00E91320">
        <w:rPr>
          <w:lang w:eastAsia="ko-KR"/>
        </w:rPr>
        <w:t xml:space="preserve">blind retransmission or not, which is unnecessary and introduces additional complexity. If blind retransmissions are handled via the </w:t>
      </w:r>
      <w:proofErr w:type="spellStart"/>
      <w:r w:rsidR="00E91320" w:rsidRPr="00447D7D">
        <w:rPr>
          <w:i/>
          <w:lang w:eastAsia="ko-KR"/>
        </w:rPr>
        <w:t>drx-InactivityTimer</w:t>
      </w:r>
      <w:proofErr w:type="spellEnd"/>
      <w:r w:rsidR="00E91320">
        <w:rPr>
          <w:i/>
          <w:lang w:eastAsia="ko-KR"/>
        </w:rPr>
        <w:t xml:space="preserve">, </w:t>
      </w:r>
      <w:r w:rsidR="00E91320" w:rsidRPr="00E91320">
        <w:rPr>
          <w:lang w:eastAsia="ko-KR"/>
        </w:rPr>
        <w:t>the decision</w:t>
      </w:r>
      <w:r w:rsidR="00E91320">
        <w:rPr>
          <w:lang w:eastAsia="ko-KR"/>
        </w:rPr>
        <w:t xml:space="preserve"> and the knowledge of whether/when </w:t>
      </w:r>
      <w:r w:rsidR="006E284E">
        <w:rPr>
          <w:lang w:eastAsia="ko-KR"/>
        </w:rPr>
        <w:t>to support</w:t>
      </w:r>
      <w:r w:rsidR="00E91320">
        <w:rPr>
          <w:lang w:eastAsia="ko-KR"/>
        </w:rPr>
        <w:t xml:space="preserve"> blind retransmissions </w:t>
      </w:r>
      <w:r w:rsidR="006E284E">
        <w:rPr>
          <w:lang w:eastAsia="ko-KR"/>
        </w:rPr>
        <w:t xml:space="preserve">for a HARQ process </w:t>
      </w:r>
      <w:r w:rsidR="00E91320">
        <w:rPr>
          <w:lang w:eastAsia="ko-KR"/>
        </w:rPr>
        <w:t>can be completely left to the network.</w:t>
      </w:r>
    </w:p>
    <w:p w14:paraId="34B3DCB9" w14:textId="5EC6B3C0" w:rsidR="001D7273" w:rsidRDefault="001D7273" w:rsidP="00552344">
      <w:pPr>
        <w:rPr>
          <w:b/>
          <w:lang w:eastAsia="ko-KR"/>
        </w:rPr>
      </w:pPr>
      <w:r w:rsidRPr="00E91320">
        <w:rPr>
          <w:b/>
          <w:lang w:eastAsia="ko-KR"/>
        </w:rPr>
        <w:lastRenderedPageBreak/>
        <w:t>Proposal</w:t>
      </w:r>
      <w:r w:rsidR="006E284E">
        <w:rPr>
          <w:b/>
          <w:lang w:eastAsia="ko-KR"/>
        </w:rPr>
        <w:t xml:space="preserve"> 2</w:t>
      </w:r>
      <w:r w:rsidRPr="00E91320">
        <w:rPr>
          <w:b/>
          <w:lang w:eastAsia="ko-KR"/>
        </w:rPr>
        <w:t xml:space="preserve">: In </w:t>
      </w:r>
      <w:r w:rsidR="00E91320" w:rsidRPr="00E91320">
        <w:rPr>
          <w:b/>
          <w:lang w:eastAsia="ko-KR"/>
        </w:rPr>
        <w:t xml:space="preserve">HARQ </w:t>
      </w:r>
      <w:r w:rsidRPr="00E91320">
        <w:rPr>
          <w:b/>
          <w:lang w:eastAsia="ko-KR"/>
        </w:rPr>
        <w:t>State B</w:t>
      </w:r>
      <w:r w:rsidR="006E284E">
        <w:rPr>
          <w:b/>
          <w:lang w:eastAsia="ko-KR"/>
        </w:rPr>
        <w:t xml:space="preserve"> (</w:t>
      </w:r>
      <w:r w:rsidR="006E284E" w:rsidRPr="00342FFE">
        <w:rPr>
          <w:rFonts w:eastAsia="Calibri"/>
          <w:b/>
          <w:i/>
          <w:lang w:val="x-none"/>
        </w:rPr>
        <w:t>RTT-</w:t>
      </w:r>
      <w:proofErr w:type="spellStart"/>
      <w:r w:rsidR="006E284E" w:rsidRPr="00342FFE">
        <w:rPr>
          <w:rFonts w:eastAsia="Calibri"/>
          <w:b/>
          <w:i/>
          <w:lang w:val="x-none"/>
        </w:rPr>
        <w:t>TimerUL</w:t>
      </w:r>
      <w:proofErr w:type="spellEnd"/>
      <w:r w:rsidR="006E284E" w:rsidRPr="00342FFE">
        <w:rPr>
          <w:rFonts w:eastAsia="Calibri"/>
          <w:b/>
          <w:i/>
        </w:rPr>
        <w:t>-</w:t>
      </w:r>
      <w:r w:rsidR="000A21B9">
        <w:rPr>
          <w:b/>
          <w:i/>
        </w:rPr>
        <w:t>disabled</w:t>
      </w:r>
      <w:r w:rsidR="006E284E">
        <w:rPr>
          <w:b/>
          <w:i/>
        </w:rPr>
        <w:t>)</w:t>
      </w:r>
      <w:r w:rsidRPr="00E91320">
        <w:rPr>
          <w:b/>
          <w:lang w:eastAsia="ko-KR"/>
        </w:rPr>
        <w:t xml:space="preserve">, </w:t>
      </w:r>
      <w:proofErr w:type="spellStart"/>
      <w:r w:rsidRPr="00E91320">
        <w:rPr>
          <w:b/>
          <w:i/>
          <w:lang w:eastAsia="ko-KR"/>
        </w:rPr>
        <w:t>drx-RetransmissionTimerUL</w:t>
      </w:r>
      <w:proofErr w:type="spellEnd"/>
      <w:r w:rsidRPr="00E91320">
        <w:rPr>
          <w:b/>
          <w:i/>
          <w:lang w:eastAsia="ko-KR"/>
        </w:rPr>
        <w:t xml:space="preserve"> </w:t>
      </w:r>
      <w:r w:rsidRPr="00E91320">
        <w:rPr>
          <w:b/>
          <w:lang w:eastAsia="ko-KR"/>
        </w:rPr>
        <w:t>is not started</w:t>
      </w:r>
      <w:r w:rsidR="00496BF1">
        <w:rPr>
          <w:b/>
          <w:lang w:eastAsia="ko-KR"/>
        </w:rPr>
        <w:t xml:space="preserve"> for blind retransmissions</w:t>
      </w:r>
      <w:r w:rsidR="00E91320" w:rsidRPr="00E91320">
        <w:rPr>
          <w:b/>
          <w:lang w:eastAsia="ko-KR"/>
        </w:rPr>
        <w:t>.</w:t>
      </w:r>
    </w:p>
    <w:p w14:paraId="34FADF99" w14:textId="77777777" w:rsidR="00B00FEF" w:rsidRPr="00E91320" w:rsidRDefault="00B00FEF" w:rsidP="00552344">
      <w:pPr>
        <w:rPr>
          <w:b/>
        </w:rPr>
      </w:pP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16D6C9C8" w14:textId="007E0C0B" w:rsidR="00AC7D8C" w:rsidRPr="00F937E8" w:rsidRDefault="00F937E8" w:rsidP="00B166DB">
      <w:r w:rsidRPr="00F937E8">
        <w:t>In this contribution, we have the following proposal</w:t>
      </w:r>
      <w:r w:rsidR="006E7169">
        <w:t xml:space="preserve">s </w:t>
      </w:r>
      <w:r w:rsidR="00785E45">
        <w:t>regarding</w:t>
      </w:r>
      <w:r w:rsidR="006E7169">
        <w:t xml:space="preserve"> UL HARQ retransmissions</w:t>
      </w:r>
      <w:r w:rsidR="00785E45">
        <w:t xml:space="preserve"> in NTN</w:t>
      </w:r>
      <w:r w:rsidRPr="00F937E8">
        <w:t>:</w:t>
      </w:r>
    </w:p>
    <w:p w14:paraId="34AED4B4" w14:textId="250604A9" w:rsidR="006E284E" w:rsidRPr="00FF3AAF" w:rsidRDefault="006E284E" w:rsidP="006E284E">
      <w:pPr>
        <w:rPr>
          <w:b/>
        </w:rPr>
      </w:pPr>
      <w:r>
        <w:rPr>
          <w:b/>
        </w:rPr>
        <w:t xml:space="preserve">Proposal 1: </w:t>
      </w:r>
      <w:r w:rsidR="00CB4D6D">
        <w:rPr>
          <w:b/>
        </w:rPr>
        <w:t>T</w:t>
      </w:r>
      <w:r>
        <w:rPr>
          <w:b/>
        </w:rPr>
        <w:t xml:space="preserve">he names of modes/states for </w:t>
      </w:r>
      <w:proofErr w:type="spellStart"/>
      <w:r w:rsidRPr="00FF3AAF">
        <w:rPr>
          <w:b/>
        </w:rPr>
        <w:t>uplinkHARQ</w:t>
      </w:r>
      <w:proofErr w:type="spellEnd"/>
      <w:r w:rsidRPr="00FF3AAF">
        <w:rPr>
          <w:b/>
        </w:rPr>
        <w:t>-DRX-LCP-Mode</w:t>
      </w:r>
      <w:r>
        <w:rPr>
          <w:b/>
        </w:rPr>
        <w:t xml:space="preserve"> and </w:t>
      </w:r>
      <w:proofErr w:type="spellStart"/>
      <w:r w:rsidRPr="00FF3AAF">
        <w:rPr>
          <w:b/>
        </w:rPr>
        <w:t>allowedHARQ</w:t>
      </w:r>
      <w:proofErr w:type="spellEnd"/>
      <w:r w:rsidRPr="00FF3AAF">
        <w:rPr>
          <w:b/>
        </w:rPr>
        <w:t>-DRX-LCP</w:t>
      </w:r>
      <w:r>
        <w:rPr>
          <w:b/>
        </w:rPr>
        <w:t xml:space="preserve"> </w:t>
      </w:r>
      <w:r w:rsidR="00DA6DD5">
        <w:rPr>
          <w:b/>
        </w:rPr>
        <w:t xml:space="preserve">parameters </w:t>
      </w:r>
      <w:r w:rsidR="00CB4D6D">
        <w:rPr>
          <w:b/>
        </w:rPr>
        <w:t>are</w:t>
      </w:r>
      <w:r>
        <w:rPr>
          <w:b/>
        </w:rPr>
        <w:t xml:space="preserve">: </w:t>
      </w:r>
      <w:r w:rsidRPr="00342FFE">
        <w:rPr>
          <w:rFonts w:eastAsia="Calibri"/>
          <w:b/>
          <w:i/>
          <w:lang w:val="x-none"/>
        </w:rPr>
        <w:t>RTT-</w:t>
      </w:r>
      <w:proofErr w:type="spellStart"/>
      <w:r w:rsidRPr="00342FFE">
        <w:rPr>
          <w:rFonts w:eastAsia="Calibri"/>
          <w:b/>
          <w:i/>
          <w:lang w:val="x-none"/>
        </w:rPr>
        <w:t>TimerUL</w:t>
      </w:r>
      <w:proofErr w:type="spellEnd"/>
      <w:r w:rsidRPr="00342FFE">
        <w:rPr>
          <w:rFonts w:eastAsia="Calibri"/>
          <w:b/>
          <w:i/>
        </w:rPr>
        <w:t>-</w:t>
      </w:r>
      <w:r w:rsidRPr="00342FFE">
        <w:rPr>
          <w:b/>
          <w:i/>
        </w:rPr>
        <w:t>extended</w:t>
      </w:r>
      <w:r w:rsidRPr="00342FFE">
        <w:rPr>
          <w:b/>
        </w:rPr>
        <w:t xml:space="preserve"> (</w:t>
      </w:r>
      <w:r w:rsidR="00E31624">
        <w:rPr>
          <w:b/>
        </w:rPr>
        <w:t>to replace</w:t>
      </w:r>
      <w:r>
        <w:rPr>
          <w:b/>
        </w:rPr>
        <w:t xml:space="preserve"> </w:t>
      </w:r>
      <w:r w:rsidRPr="00342FFE">
        <w:rPr>
          <w:b/>
        </w:rPr>
        <w:t xml:space="preserve">State A) and </w:t>
      </w:r>
      <w:r w:rsidRPr="00342FFE">
        <w:rPr>
          <w:rFonts w:eastAsia="Calibri"/>
          <w:b/>
          <w:i/>
          <w:lang w:val="x-none"/>
        </w:rPr>
        <w:t>RTT-</w:t>
      </w:r>
      <w:proofErr w:type="spellStart"/>
      <w:r w:rsidRPr="00342FFE">
        <w:rPr>
          <w:rFonts w:eastAsia="Calibri"/>
          <w:b/>
          <w:i/>
          <w:lang w:val="x-none"/>
        </w:rPr>
        <w:t>TimerUL</w:t>
      </w:r>
      <w:proofErr w:type="spellEnd"/>
      <w:r w:rsidRPr="00342FFE">
        <w:rPr>
          <w:rFonts w:eastAsia="Calibri"/>
          <w:b/>
          <w:i/>
        </w:rPr>
        <w:t>-</w:t>
      </w:r>
      <w:r w:rsidR="000A21B9">
        <w:rPr>
          <w:b/>
          <w:i/>
        </w:rPr>
        <w:t>disabled</w:t>
      </w:r>
      <w:r w:rsidRPr="00342FFE">
        <w:rPr>
          <w:b/>
        </w:rPr>
        <w:t xml:space="preserve"> (</w:t>
      </w:r>
      <w:r w:rsidR="00E31624">
        <w:rPr>
          <w:b/>
        </w:rPr>
        <w:t>to replace</w:t>
      </w:r>
      <w:r>
        <w:rPr>
          <w:b/>
        </w:rPr>
        <w:t xml:space="preserve"> </w:t>
      </w:r>
      <w:r w:rsidRPr="00342FFE">
        <w:rPr>
          <w:b/>
        </w:rPr>
        <w:t>State B)</w:t>
      </w:r>
      <w:r>
        <w:rPr>
          <w:b/>
        </w:rPr>
        <w:t>.</w:t>
      </w:r>
    </w:p>
    <w:p w14:paraId="7B579EBE" w14:textId="58B8FA4F" w:rsidR="006E284E" w:rsidRDefault="006E284E" w:rsidP="006E284E">
      <w:pPr>
        <w:rPr>
          <w:b/>
          <w:lang w:eastAsia="ko-KR"/>
        </w:rPr>
      </w:pPr>
      <w:r w:rsidRPr="00E91320">
        <w:rPr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E91320">
        <w:rPr>
          <w:b/>
          <w:lang w:eastAsia="ko-KR"/>
        </w:rPr>
        <w:t>: In HARQ State B</w:t>
      </w:r>
      <w:r>
        <w:rPr>
          <w:b/>
          <w:lang w:eastAsia="ko-KR"/>
        </w:rPr>
        <w:t xml:space="preserve"> (</w:t>
      </w:r>
      <w:r w:rsidRPr="00342FFE">
        <w:rPr>
          <w:rFonts w:eastAsia="Calibri"/>
          <w:b/>
          <w:i/>
          <w:lang w:val="x-none"/>
        </w:rPr>
        <w:t>RTT-</w:t>
      </w:r>
      <w:proofErr w:type="spellStart"/>
      <w:r w:rsidRPr="00342FFE">
        <w:rPr>
          <w:rFonts w:eastAsia="Calibri"/>
          <w:b/>
          <w:i/>
          <w:lang w:val="x-none"/>
        </w:rPr>
        <w:t>TimerUL</w:t>
      </w:r>
      <w:proofErr w:type="spellEnd"/>
      <w:r w:rsidRPr="00342FFE">
        <w:rPr>
          <w:rFonts w:eastAsia="Calibri"/>
          <w:b/>
          <w:i/>
        </w:rPr>
        <w:t>-</w:t>
      </w:r>
      <w:r w:rsidR="000A21B9">
        <w:rPr>
          <w:b/>
          <w:i/>
        </w:rPr>
        <w:t>disabled</w:t>
      </w:r>
      <w:r>
        <w:rPr>
          <w:b/>
          <w:i/>
        </w:rPr>
        <w:t>)</w:t>
      </w:r>
      <w:r w:rsidRPr="00E91320">
        <w:rPr>
          <w:b/>
          <w:lang w:eastAsia="ko-KR"/>
        </w:rPr>
        <w:t xml:space="preserve">, </w:t>
      </w:r>
      <w:proofErr w:type="spellStart"/>
      <w:r w:rsidRPr="00E91320">
        <w:rPr>
          <w:b/>
          <w:i/>
          <w:lang w:eastAsia="ko-KR"/>
        </w:rPr>
        <w:t>drx-RetransmissionTimerUL</w:t>
      </w:r>
      <w:proofErr w:type="spellEnd"/>
      <w:r w:rsidRPr="00E91320">
        <w:rPr>
          <w:b/>
          <w:i/>
          <w:lang w:eastAsia="ko-KR"/>
        </w:rPr>
        <w:t xml:space="preserve"> </w:t>
      </w:r>
      <w:r w:rsidRPr="00E91320">
        <w:rPr>
          <w:b/>
          <w:lang w:eastAsia="ko-KR"/>
        </w:rPr>
        <w:t>is not sta</w:t>
      </w:r>
      <w:r w:rsidR="00496BF1">
        <w:rPr>
          <w:b/>
          <w:lang w:eastAsia="ko-KR"/>
        </w:rPr>
        <w:t>rted for blind retransmissions</w:t>
      </w:r>
      <w:r w:rsidRPr="00E91320">
        <w:rPr>
          <w:b/>
          <w:lang w:eastAsia="ko-KR"/>
        </w:rPr>
        <w:t>.</w:t>
      </w:r>
    </w:p>
    <w:p w14:paraId="5772F672" w14:textId="77777777" w:rsidR="00D5477C" w:rsidRPr="00AC7D8C" w:rsidRDefault="00D5477C" w:rsidP="00B166DB">
      <w:pPr>
        <w:rPr>
          <w:b/>
        </w:rPr>
      </w:pP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5FD7BEEE" w14:textId="0B39FE10" w:rsidR="00F937E8" w:rsidRDefault="006E284E" w:rsidP="006E28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2" w:name="_Ref92276271"/>
      <w:r w:rsidRPr="006E284E">
        <w:t>Draft_R2-116e_Meeting_Report_v2</w:t>
      </w:r>
      <w:bookmarkEnd w:id="2"/>
    </w:p>
    <w:p w14:paraId="4AD454CC" w14:textId="6B070BA8" w:rsidR="006E284E" w:rsidRPr="00D46A4D" w:rsidRDefault="006E284E" w:rsidP="006E28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3" w:name="_Ref92276274"/>
      <w:r w:rsidRPr="006E284E">
        <w:t>Draft_R2-115e_Meeting_Report_v1</w:t>
      </w:r>
      <w:bookmarkEnd w:id="3"/>
    </w:p>
    <w:sectPr w:rsidR="006E284E" w:rsidRPr="00D46A4D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A8E7F" w14:textId="77777777" w:rsidR="00EC29DE" w:rsidRDefault="00EC29DE" w:rsidP="00BD754F">
      <w:pPr>
        <w:spacing w:after="0"/>
      </w:pPr>
      <w:r>
        <w:separator/>
      </w:r>
    </w:p>
  </w:endnote>
  <w:endnote w:type="continuationSeparator" w:id="0">
    <w:p w14:paraId="36AAFDCD" w14:textId="77777777" w:rsidR="00EC29DE" w:rsidRDefault="00EC29DE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93C33" w14:textId="77777777" w:rsidR="00EC29DE" w:rsidRDefault="00EC29DE" w:rsidP="00BD754F">
      <w:pPr>
        <w:spacing w:after="0"/>
      </w:pPr>
      <w:r>
        <w:separator/>
      </w:r>
    </w:p>
  </w:footnote>
  <w:footnote w:type="continuationSeparator" w:id="0">
    <w:p w14:paraId="770AC199" w14:textId="77777777" w:rsidR="00EC29DE" w:rsidRDefault="00EC29DE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07353C"/>
    <w:multiLevelType w:val="hybridMultilevel"/>
    <w:tmpl w:val="FEE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01F80"/>
    <w:multiLevelType w:val="hybridMultilevel"/>
    <w:tmpl w:val="5DB68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D3085"/>
    <w:multiLevelType w:val="hybridMultilevel"/>
    <w:tmpl w:val="616CC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1C4C0E">
      <w:start w:val="4"/>
      <w:numFmt w:val="bullet"/>
      <w:lvlText w:val="-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E43B4"/>
    <w:multiLevelType w:val="hybridMultilevel"/>
    <w:tmpl w:val="D794E4F0"/>
    <w:lvl w:ilvl="0" w:tplc="81F8900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03D51"/>
    <w:multiLevelType w:val="hybridMultilevel"/>
    <w:tmpl w:val="D6342D44"/>
    <w:lvl w:ilvl="0" w:tplc="F90E512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436260"/>
    <w:multiLevelType w:val="hybridMultilevel"/>
    <w:tmpl w:val="C66A470C"/>
    <w:lvl w:ilvl="0" w:tplc="5AD648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31EE6"/>
    <w:multiLevelType w:val="hybridMultilevel"/>
    <w:tmpl w:val="1A18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3789B"/>
    <w:multiLevelType w:val="hybridMultilevel"/>
    <w:tmpl w:val="2A4C1AA4"/>
    <w:lvl w:ilvl="0" w:tplc="B810BE3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10" w15:restartNumberingAfterBreak="0">
    <w:nsid w:val="730E22EE"/>
    <w:multiLevelType w:val="hybridMultilevel"/>
    <w:tmpl w:val="AD16C1BC"/>
    <w:lvl w:ilvl="0" w:tplc="65E6866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4C603A"/>
    <w:multiLevelType w:val="hybridMultilevel"/>
    <w:tmpl w:val="A51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1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8"/>
  </w:num>
  <w:num w:numId="11">
    <w:abstractNumId w:val="5"/>
  </w:num>
  <w:num w:numId="1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0FA"/>
    <w:rsid w:val="00020447"/>
    <w:rsid w:val="0002208B"/>
    <w:rsid w:val="00022303"/>
    <w:rsid w:val="000234DF"/>
    <w:rsid w:val="0002363D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29C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3FCB"/>
    <w:rsid w:val="000548E6"/>
    <w:rsid w:val="00055571"/>
    <w:rsid w:val="00056086"/>
    <w:rsid w:val="00056439"/>
    <w:rsid w:val="00056DFB"/>
    <w:rsid w:val="00056F02"/>
    <w:rsid w:val="00057244"/>
    <w:rsid w:val="00062FCD"/>
    <w:rsid w:val="00065367"/>
    <w:rsid w:val="0006625F"/>
    <w:rsid w:val="000665E3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087C"/>
    <w:rsid w:val="00081940"/>
    <w:rsid w:val="00082839"/>
    <w:rsid w:val="00083613"/>
    <w:rsid w:val="00083723"/>
    <w:rsid w:val="00085DEE"/>
    <w:rsid w:val="00087FDA"/>
    <w:rsid w:val="000950C4"/>
    <w:rsid w:val="00096150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1998"/>
    <w:rsid w:val="000A21B9"/>
    <w:rsid w:val="000A26FE"/>
    <w:rsid w:val="000A3D4A"/>
    <w:rsid w:val="000A40AB"/>
    <w:rsid w:val="000A4413"/>
    <w:rsid w:val="000A521C"/>
    <w:rsid w:val="000B0C9D"/>
    <w:rsid w:val="000B1B43"/>
    <w:rsid w:val="000B332B"/>
    <w:rsid w:val="000B3363"/>
    <w:rsid w:val="000B4EA8"/>
    <w:rsid w:val="000B5A63"/>
    <w:rsid w:val="000B5F03"/>
    <w:rsid w:val="000C0936"/>
    <w:rsid w:val="000C1116"/>
    <w:rsid w:val="000C1E5F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AF4"/>
    <w:rsid w:val="000D3BE9"/>
    <w:rsid w:val="000D4D7C"/>
    <w:rsid w:val="000D54B6"/>
    <w:rsid w:val="000D6317"/>
    <w:rsid w:val="000D6428"/>
    <w:rsid w:val="000E3D54"/>
    <w:rsid w:val="000E784F"/>
    <w:rsid w:val="000E7ECC"/>
    <w:rsid w:val="000F0C9B"/>
    <w:rsid w:val="000F286F"/>
    <w:rsid w:val="000F3B7C"/>
    <w:rsid w:val="000F3F33"/>
    <w:rsid w:val="000F4170"/>
    <w:rsid w:val="000F42B1"/>
    <w:rsid w:val="000F499D"/>
    <w:rsid w:val="000F6816"/>
    <w:rsid w:val="00100B7F"/>
    <w:rsid w:val="00101F47"/>
    <w:rsid w:val="00101FF6"/>
    <w:rsid w:val="00102F29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4FDE"/>
    <w:rsid w:val="00126EAE"/>
    <w:rsid w:val="0013003E"/>
    <w:rsid w:val="00130452"/>
    <w:rsid w:val="00130572"/>
    <w:rsid w:val="00131BAF"/>
    <w:rsid w:val="00133F22"/>
    <w:rsid w:val="00135545"/>
    <w:rsid w:val="001365AD"/>
    <w:rsid w:val="00136932"/>
    <w:rsid w:val="00136C34"/>
    <w:rsid w:val="00137626"/>
    <w:rsid w:val="00137E5B"/>
    <w:rsid w:val="001409B5"/>
    <w:rsid w:val="0014166E"/>
    <w:rsid w:val="00141A3E"/>
    <w:rsid w:val="00141BD5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96F"/>
    <w:rsid w:val="00152C3B"/>
    <w:rsid w:val="00153F2A"/>
    <w:rsid w:val="001540A9"/>
    <w:rsid w:val="00155F66"/>
    <w:rsid w:val="001579D2"/>
    <w:rsid w:val="0016085E"/>
    <w:rsid w:val="00160E41"/>
    <w:rsid w:val="00161D21"/>
    <w:rsid w:val="00162B9B"/>
    <w:rsid w:val="00163F50"/>
    <w:rsid w:val="001642ED"/>
    <w:rsid w:val="001646E1"/>
    <w:rsid w:val="00166C94"/>
    <w:rsid w:val="001708D3"/>
    <w:rsid w:val="00170B50"/>
    <w:rsid w:val="00170C0E"/>
    <w:rsid w:val="0017114E"/>
    <w:rsid w:val="0017118B"/>
    <w:rsid w:val="00171933"/>
    <w:rsid w:val="001727E1"/>
    <w:rsid w:val="0017308A"/>
    <w:rsid w:val="001736F6"/>
    <w:rsid w:val="00173732"/>
    <w:rsid w:val="001740A2"/>
    <w:rsid w:val="00174AFB"/>
    <w:rsid w:val="0017542E"/>
    <w:rsid w:val="0017594E"/>
    <w:rsid w:val="00175C3D"/>
    <w:rsid w:val="00181CB1"/>
    <w:rsid w:val="00183824"/>
    <w:rsid w:val="00183C01"/>
    <w:rsid w:val="00186DF9"/>
    <w:rsid w:val="00190191"/>
    <w:rsid w:val="00190285"/>
    <w:rsid w:val="0019045C"/>
    <w:rsid w:val="00192E61"/>
    <w:rsid w:val="00192ECC"/>
    <w:rsid w:val="00193035"/>
    <w:rsid w:val="001940E9"/>
    <w:rsid w:val="00196902"/>
    <w:rsid w:val="00197550"/>
    <w:rsid w:val="001975BE"/>
    <w:rsid w:val="00197633"/>
    <w:rsid w:val="001A04CE"/>
    <w:rsid w:val="001A0B7E"/>
    <w:rsid w:val="001A0D55"/>
    <w:rsid w:val="001A111F"/>
    <w:rsid w:val="001A170E"/>
    <w:rsid w:val="001A173E"/>
    <w:rsid w:val="001A1AD6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175C"/>
    <w:rsid w:val="001C430C"/>
    <w:rsid w:val="001C45FD"/>
    <w:rsid w:val="001C470E"/>
    <w:rsid w:val="001C4A37"/>
    <w:rsid w:val="001C54EE"/>
    <w:rsid w:val="001C7509"/>
    <w:rsid w:val="001C7C1C"/>
    <w:rsid w:val="001D0B20"/>
    <w:rsid w:val="001D0C55"/>
    <w:rsid w:val="001D10DF"/>
    <w:rsid w:val="001D150C"/>
    <w:rsid w:val="001D1BDF"/>
    <w:rsid w:val="001D28F2"/>
    <w:rsid w:val="001D4429"/>
    <w:rsid w:val="001D5E25"/>
    <w:rsid w:val="001D7273"/>
    <w:rsid w:val="001D762D"/>
    <w:rsid w:val="001E01B3"/>
    <w:rsid w:val="001E0A09"/>
    <w:rsid w:val="001E1A47"/>
    <w:rsid w:val="001E2AC9"/>
    <w:rsid w:val="001E59E9"/>
    <w:rsid w:val="001E605F"/>
    <w:rsid w:val="001E65A8"/>
    <w:rsid w:val="001E6778"/>
    <w:rsid w:val="001F0640"/>
    <w:rsid w:val="001F1460"/>
    <w:rsid w:val="001F200D"/>
    <w:rsid w:val="001F2237"/>
    <w:rsid w:val="001F24E2"/>
    <w:rsid w:val="001F3205"/>
    <w:rsid w:val="001F3F17"/>
    <w:rsid w:val="001F419D"/>
    <w:rsid w:val="002007D8"/>
    <w:rsid w:val="0020179E"/>
    <w:rsid w:val="0020188F"/>
    <w:rsid w:val="00201EA5"/>
    <w:rsid w:val="00201EE0"/>
    <w:rsid w:val="00202BE7"/>
    <w:rsid w:val="002049B5"/>
    <w:rsid w:val="00205076"/>
    <w:rsid w:val="002059D3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71FF"/>
    <w:rsid w:val="0023064E"/>
    <w:rsid w:val="00231B1F"/>
    <w:rsid w:val="00231F18"/>
    <w:rsid w:val="00235AD0"/>
    <w:rsid w:val="00237024"/>
    <w:rsid w:val="0023732C"/>
    <w:rsid w:val="00237919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63F7"/>
    <w:rsid w:val="002777A0"/>
    <w:rsid w:val="00277B93"/>
    <w:rsid w:val="00277DCC"/>
    <w:rsid w:val="0028045E"/>
    <w:rsid w:val="002831B9"/>
    <w:rsid w:val="002836FF"/>
    <w:rsid w:val="0028592E"/>
    <w:rsid w:val="00285CE4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6452"/>
    <w:rsid w:val="002973E9"/>
    <w:rsid w:val="00297803"/>
    <w:rsid w:val="002A16C1"/>
    <w:rsid w:val="002A21CD"/>
    <w:rsid w:val="002A22CA"/>
    <w:rsid w:val="002A2E34"/>
    <w:rsid w:val="002A39B2"/>
    <w:rsid w:val="002A4A16"/>
    <w:rsid w:val="002A51D8"/>
    <w:rsid w:val="002A76A5"/>
    <w:rsid w:val="002A7DF7"/>
    <w:rsid w:val="002B0515"/>
    <w:rsid w:val="002B0FB7"/>
    <w:rsid w:val="002B15B0"/>
    <w:rsid w:val="002B2AA5"/>
    <w:rsid w:val="002B38C7"/>
    <w:rsid w:val="002B63BA"/>
    <w:rsid w:val="002B6F18"/>
    <w:rsid w:val="002B76BB"/>
    <w:rsid w:val="002C075E"/>
    <w:rsid w:val="002C1CF1"/>
    <w:rsid w:val="002C33FD"/>
    <w:rsid w:val="002C546F"/>
    <w:rsid w:val="002C552D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3CA5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1B7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33F"/>
    <w:rsid w:val="002F470A"/>
    <w:rsid w:val="002F74A8"/>
    <w:rsid w:val="003008F4"/>
    <w:rsid w:val="00300ABE"/>
    <w:rsid w:val="00300ADC"/>
    <w:rsid w:val="00303028"/>
    <w:rsid w:val="00303420"/>
    <w:rsid w:val="0030648E"/>
    <w:rsid w:val="00306D6F"/>
    <w:rsid w:val="00307BA4"/>
    <w:rsid w:val="00307E68"/>
    <w:rsid w:val="00310243"/>
    <w:rsid w:val="003113E7"/>
    <w:rsid w:val="0031175D"/>
    <w:rsid w:val="00311810"/>
    <w:rsid w:val="00312695"/>
    <w:rsid w:val="00313281"/>
    <w:rsid w:val="00313337"/>
    <w:rsid w:val="003138D4"/>
    <w:rsid w:val="003139F5"/>
    <w:rsid w:val="00313E6C"/>
    <w:rsid w:val="00314CD6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3EBD"/>
    <w:rsid w:val="003343E4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2FFE"/>
    <w:rsid w:val="00346B67"/>
    <w:rsid w:val="003470D4"/>
    <w:rsid w:val="003511CF"/>
    <w:rsid w:val="00351E73"/>
    <w:rsid w:val="0035288F"/>
    <w:rsid w:val="003531F5"/>
    <w:rsid w:val="0035598E"/>
    <w:rsid w:val="00357439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09F"/>
    <w:rsid w:val="003747BD"/>
    <w:rsid w:val="00375093"/>
    <w:rsid w:val="00375526"/>
    <w:rsid w:val="0037612A"/>
    <w:rsid w:val="00376513"/>
    <w:rsid w:val="00377670"/>
    <w:rsid w:val="003811D4"/>
    <w:rsid w:val="00381BFE"/>
    <w:rsid w:val="00382368"/>
    <w:rsid w:val="00383458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136D"/>
    <w:rsid w:val="003A221E"/>
    <w:rsid w:val="003A63F9"/>
    <w:rsid w:val="003A71FF"/>
    <w:rsid w:val="003B0A25"/>
    <w:rsid w:val="003B767B"/>
    <w:rsid w:val="003C0205"/>
    <w:rsid w:val="003C03D3"/>
    <w:rsid w:val="003C0992"/>
    <w:rsid w:val="003C0C71"/>
    <w:rsid w:val="003C1678"/>
    <w:rsid w:val="003C1FCA"/>
    <w:rsid w:val="003C2A72"/>
    <w:rsid w:val="003C495A"/>
    <w:rsid w:val="003C4A5A"/>
    <w:rsid w:val="003C513C"/>
    <w:rsid w:val="003C57A7"/>
    <w:rsid w:val="003C7032"/>
    <w:rsid w:val="003C7BF7"/>
    <w:rsid w:val="003D0039"/>
    <w:rsid w:val="003D0EC4"/>
    <w:rsid w:val="003D175E"/>
    <w:rsid w:val="003D1B4A"/>
    <w:rsid w:val="003D1D69"/>
    <w:rsid w:val="003D61CB"/>
    <w:rsid w:val="003D7074"/>
    <w:rsid w:val="003E051B"/>
    <w:rsid w:val="003E0623"/>
    <w:rsid w:val="003E074D"/>
    <w:rsid w:val="003E13CC"/>
    <w:rsid w:val="003E23EB"/>
    <w:rsid w:val="003E2D87"/>
    <w:rsid w:val="003E4AF5"/>
    <w:rsid w:val="003E4D02"/>
    <w:rsid w:val="003E61FD"/>
    <w:rsid w:val="003E6BA7"/>
    <w:rsid w:val="003E6C2E"/>
    <w:rsid w:val="003E795C"/>
    <w:rsid w:val="003F0559"/>
    <w:rsid w:val="003F1484"/>
    <w:rsid w:val="003F1E73"/>
    <w:rsid w:val="003F22B4"/>
    <w:rsid w:val="003F3291"/>
    <w:rsid w:val="003F49D6"/>
    <w:rsid w:val="003F59ED"/>
    <w:rsid w:val="003F6B4B"/>
    <w:rsid w:val="003F6D73"/>
    <w:rsid w:val="0040040F"/>
    <w:rsid w:val="004013E8"/>
    <w:rsid w:val="00401AAE"/>
    <w:rsid w:val="00401AE5"/>
    <w:rsid w:val="00401B83"/>
    <w:rsid w:val="00401F1C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451A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3759A"/>
    <w:rsid w:val="00441CB4"/>
    <w:rsid w:val="00443A5C"/>
    <w:rsid w:val="00443F0A"/>
    <w:rsid w:val="00443F6A"/>
    <w:rsid w:val="004448DB"/>
    <w:rsid w:val="00445453"/>
    <w:rsid w:val="00447249"/>
    <w:rsid w:val="00452278"/>
    <w:rsid w:val="0045304D"/>
    <w:rsid w:val="00453802"/>
    <w:rsid w:val="0045514F"/>
    <w:rsid w:val="004566BB"/>
    <w:rsid w:val="00456BD3"/>
    <w:rsid w:val="00456D73"/>
    <w:rsid w:val="004605AD"/>
    <w:rsid w:val="00460A5A"/>
    <w:rsid w:val="0046191E"/>
    <w:rsid w:val="0046308F"/>
    <w:rsid w:val="0046313D"/>
    <w:rsid w:val="00463F9F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6746"/>
    <w:rsid w:val="004776A9"/>
    <w:rsid w:val="00480A3A"/>
    <w:rsid w:val="00480BB2"/>
    <w:rsid w:val="0048110C"/>
    <w:rsid w:val="004824AC"/>
    <w:rsid w:val="004837BC"/>
    <w:rsid w:val="00483D8F"/>
    <w:rsid w:val="004841FD"/>
    <w:rsid w:val="004854D7"/>
    <w:rsid w:val="004866CB"/>
    <w:rsid w:val="00486A55"/>
    <w:rsid w:val="00486B79"/>
    <w:rsid w:val="004901E3"/>
    <w:rsid w:val="0049088A"/>
    <w:rsid w:val="00491F5D"/>
    <w:rsid w:val="00492ECE"/>
    <w:rsid w:val="0049305F"/>
    <w:rsid w:val="0049329F"/>
    <w:rsid w:val="00494776"/>
    <w:rsid w:val="00496BF1"/>
    <w:rsid w:val="00496D75"/>
    <w:rsid w:val="004A0D52"/>
    <w:rsid w:val="004A1C70"/>
    <w:rsid w:val="004A1C90"/>
    <w:rsid w:val="004A2F5E"/>
    <w:rsid w:val="004A659A"/>
    <w:rsid w:val="004A7E57"/>
    <w:rsid w:val="004B0319"/>
    <w:rsid w:val="004B189A"/>
    <w:rsid w:val="004B195C"/>
    <w:rsid w:val="004B1F4B"/>
    <w:rsid w:val="004B2346"/>
    <w:rsid w:val="004B2401"/>
    <w:rsid w:val="004B2F85"/>
    <w:rsid w:val="004B3FEE"/>
    <w:rsid w:val="004B651C"/>
    <w:rsid w:val="004C05CB"/>
    <w:rsid w:val="004C08EF"/>
    <w:rsid w:val="004C0CD2"/>
    <w:rsid w:val="004C1867"/>
    <w:rsid w:val="004C38CB"/>
    <w:rsid w:val="004C52BE"/>
    <w:rsid w:val="004C5C6B"/>
    <w:rsid w:val="004C681C"/>
    <w:rsid w:val="004C7D2D"/>
    <w:rsid w:val="004D086F"/>
    <w:rsid w:val="004D15B8"/>
    <w:rsid w:val="004D21E2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085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500584"/>
    <w:rsid w:val="00501303"/>
    <w:rsid w:val="00501E1B"/>
    <w:rsid w:val="0050203E"/>
    <w:rsid w:val="00502202"/>
    <w:rsid w:val="005026F7"/>
    <w:rsid w:val="0050283E"/>
    <w:rsid w:val="005036F7"/>
    <w:rsid w:val="00504C14"/>
    <w:rsid w:val="00505FD7"/>
    <w:rsid w:val="00506E06"/>
    <w:rsid w:val="00506F32"/>
    <w:rsid w:val="00512C8B"/>
    <w:rsid w:val="00513486"/>
    <w:rsid w:val="00513D22"/>
    <w:rsid w:val="00514C7A"/>
    <w:rsid w:val="00520FAB"/>
    <w:rsid w:val="00522E5C"/>
    <w:rsid w:val="00523021"/>
    <w:rsid w:val="00524C9B"/>
    <w:rsid w:val="00524D77"/>
    <w:rsid w:val="00527158"/>
    <w:rsid w:val="00527B92"/>
    <w:rsid w:val="00527C56"/>
    <w:rsid w:val="00531206"/>
    <w:rsid w:val="0053212F"/>
    <w:rsid w:val="005322D9"/>
    <w:rsid w:val="00535E8D"/>
    <w:rsid w:val="00536E77"/>
    <w:rsid w:val="005376B2"/>
    <w:rsid w:val="0054066A"/>
    <w:rsid w:val="00540A90"/>
    <w:rsid w:val="00541DB9"/>
    <w:rsid w:val="0054312B"/>
    <w:rsid w:val="00544D5E"/>
    <w:rsid w:val="00545EB1"/>
    <w:rsid w:val="00546F10"/>
    <w:rsid w:val="0054798E"/>
    <w:rsid w:val="005519B7"/>
    <w:rsid w:val="00551D1F"/>
    <w:rsid w:val="0055209F"/>
    <w:rsid w:val="00552344"/>
    <w:rsid w:val="00552AD6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361D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A05D3"/>
    <w:rsid w:val="005A160F"/>
    <w:rsid w:val="005A2E5B"/>
    <w:rsid w:val="005A2F3D"/>
    <w:rsid w:val="005A3FBE"/>
    <w:rsid w:val="005A57A8"/>
    <w:rsid w:val="005A5DEE"/>
    <w:rsid w:val="005A759D"/>
    <w:rsid w:val="005B0052"/>
    <w:rsid w:val="005B008A"/>
    <w:rsid w:val="005B1E07"/>
    <w:rsid w:val="005B41BD"/>
    <w:rsid w:val="005B46E9"/>
    <w:rsid w:val="005B54A7"/>
    <w:rsid w:val="005B5EDF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2AB8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0B2A"/>
    <w:rsid w:val="005F107B"/>
    <w:rsid w:val="005F140B"/>
    <w:rsid w:val="005F1CE9"/>
    <w:rsid w:val="005F28E3"/>
    <w:rsid w:val="005F3163"/>
    <w:rsid w:val="005F3D90"/>
    <w:rsid w:val="005F531F"/>
    <w:rsid w:val="005F5897"/>
    <w:rsid w:val="005F6607"/>
    <w:rsid w:val="00600160"/>
    <w:rsid w:val="00602B20"/>
    <w:rsid w:val="00605F9E"/>
    <w:rsid w:val="00607486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370F0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3445"/>
    <w:rsid w:val="006546D2"/>
    <w:rsid w:val="006552CF"/>
    <w:rsid w:val="00655C14"/>
    <w:rsid w:val="0065740A"/>
    <w:rsid w:val="0066013F"/>
    <w:rsid w:val="00660F4C"/>
    <w:rsid w:val="0066129F"/>
    <w:rsid w:val="00661A57"/>
    <w:rsid w:val="00663380"/>
    <w:rsid w:val="00663D7B"/>
    <w:rsid w:val="00663DCF"/>
    <w:rsid w:val="006642B3"/>
    <w:rsid w:val="0066440A"/>
    <w:rsid w:val="00664CF7"/>
    <w:rsid w:val="00667331"/>
    <w:rsid w:val="00670A02"/>
    <w:rsid w:val="00671243"/>
    <w:rsid w:val="00672349"/>
    <w:rsid w:val="00672781"/>
    <w:rsid w:val="00673E02"/>
    <w:rsid w:val="00674853"/>
    <w:rsid w:val="00677BCF"/>
    <w:rsid w:val="0068010C"/>
    <w:rsid w:val="006806B3"/>
    <w:rsid w:val="00681676"/>
    <w:rsid w:val="00681A6A"/>
    <w:rsid w:val="006844E4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B056D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02E"/>
    <w:rsid w:val="006B5E66"/>
    <w:rsid w:val="006B7C35"/>
    <w:rsid w:val="006C12E3"/>
    <w:rsid w:val="006C15D7"/>
    <w:rsid w:val="006C1B12"/>
    <w:rsid w:val="006C1FF8"/>
    <w:rsid w:val="006C20FF"/>
    <w:rsid w:val="006C47C4"/>
    <w:rsid w:val="006C4B70"/>
    <w:rsid w:val="006C4CC9"/>
    <w:rsid w:val="006C623B"/>
    <w:rsid w:val="006D0C76"/>
    <w:rsid w:val="006D172D"/>
    <w:rsid w:val="006D39BD"/>
    <w:rsid w:val="006D426E"/>
    <w:rsid w:val="006D4B8B"/>
    <w:rsid w:val="006D5418"/>
    <w:rsid w:val="006D6106"/>
    <w:rsid w:val="006D6345"/>
    <w:rsid w:val="006E05E6"/>
    <w:rsid w:val="006E27F5"/>
    <w:rsid w:val="006E284E"/>
    <w:rsid w:val="006E30CB"/>
    <w:rsid w:val="006E3DC5"/>
    <w:rsid w:val="006E7169"/>
    <w:rsid w:val="006F17FA"/>
    <w:rsid w:val="006F3F74"/>
    <w:rsid w:val="006F41BE"/>
    <w:rsid w:val="006F6504"/>
    <w:rsid w:val="006F66E5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33A"/>
    <w:rsid w:val="00703589"/>
    <w:rsid w:val="00703AE1"/>
    <w:rsid w:val="00704142"/>
    <w:rsid w:val="007052C3"/>
    <w:rsid w:val="00707818"/>
    <w:rsid w:val="007078AF"/>
    <w:rsid w:val="00710850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991"/>
    <w:rsid w:val="00720DDF"/>
    <w:rsid w:val="00720EF2"/>
    <w:rsid w:val="00720F62"/>
    <w:rsid w:val="00721B39"/>
    <w:rsid w:val="00722DD6"/>
    <w:rsid w:val="00723122"/>
    <w:rsid w:val="00724F8D"/>
    <w:rsid w:val="007250D6"/>
    <w:rsid w:val="00725777"/>
    <w:rsid w:val="0072577B"/>
    <w:rsid w:val="00725A4F"/>
    <w:rsid w:val="00725D2D"/>
    <w:rsid w:val="00725FA4"/>
    <w:rsid w:val="007270B9"/>
    <w:rsid w:val="00727BEC"/>
    <w:rsid w:val="00730DD5"/>
    <w:rsid w:val="0073342B"/>
    <w:rsid w:val="00734EC4"/>
    <w:rsid w:val="007351A4"/>
    <w:rsid w:val="00737C01"/>
    <w:rsid w:val="00740368"/>
    <w:rsid w:val="00740F70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45FC2"/>
    <w:rsid w:val="0075039E"/>
    <w:rsid w:val="00750AA0"/>
    <w:rsid w:val="00752063"/>
    <w:rsid w:val="00753587"/>
    <w:rsid w:val="00754881"/>
    <w:rsid w:val="00756132"/>
    <w:rsid w:val="00756133"/>
    <w:rsid w:val="00757514"/>
    <w:rsid w:val="0076085C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6278"/>
    <w:rsid w:val="00766CF2"/>
    <w:rsid w:val="007672C6"/>
    <w:rsid w:val="0077005B"/>
    <w:rsid w:val="00771F63"/>
    <w:rsid w:val="007739A0"/>
    <w:rsid w:val="00774C5B"/>
    <w:rsid w:val="00774CF3"/>
    <w:rsid w:val="0078057B"/>
    <w:rsid w:val="00782238"/>
    <w:rsid w:val="007822F5"/>
    <w:rsid w:val="00783B45"/>
    <w:rsid w:val="00783BF3"/>
    <w:rsid w:val="00783EB9"/>
    <w:rsid w:val="00785999"/>
    <w:rsid w:val="00785C73"/>
    <w:rsid w:val="00785E45"/>
    <w:rsid w:val="00787A09"/>
    <w:rsid w:val="007903F5"/>
    <w:rsid w:val="00791B00"/>
    <w:rsid w:val="00791B03"/>
    <w:rsid w:val="00791CCE"/>
    <w:rsid w:val="00791D4F"/>
    <w:rsid w:val="007920F9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65F"/>
    <w:rsid w:val="007A680D"/>
    <w:rsid w:val="007A710B"/>
    <w:rsid w:val="007A7B53"/>
    <w:rsid w:val="007B174B"/>
    <w:rsid w:val="007B3610"/>
    <w:rsid w:val="007B4064"/>
    <w:rsid w:val="007B4125"/>
    <w:rsid w:val="007B4908"/>
    <w:rsid w:val="007B517E"/>
    <w:rsid w:val="007B59AD"/>
    <w:rsid w:val="007B7802"/>
    <w:rsid w:val="007C1377"/>
    <w:rsid w:val="007C1647"/>
    <w:rsid w:val="007C2371"/>
    <w:rsid w:val="007C26DB"/>
    <w:rsid w:val="007C397A"/>
    <w:rsid w:val="007C3B93"/>
    <w:rsid w:val="007C3C07"/>
    <w:rsid w:val="007C4206"/>
    <w:rsid w:val="007C66C0"/>
    <w:rsid w:val="007C69CF"/>
    <w:rsid w:val="007C78D2"/>
    <w:rsid w:val="007D0412"/>
    <w:rsid w:val="007D0F3F"/>
    <w:rsid w:val="007D253B"/>
    <w:rsid w:val="007D34BC"/>
    <w:rsid w:val="007D426C"/>
    <w:rsid w:val="007D5CC8"/>
    <w:rsid w:val="007D6C8D"/>
    <w:rsid w:val="007D71C1"/>
    <w:rsid w:val="007D723A"/>
    <w:rsid w:val="007D75E2"/>
    <w:rsid w:val="007E0A5D"/>
    <w:rsid w:val="007E1429"/>
    <w:rsid w:val="007E14F8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367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5DC0"/>
    <w:rsid w:val="007F7686"/>
    <w:rsid w:val="00801CAA"/>
    <w:rsid w:val="00802EC4"/>
    <w:rsid w:val="00803733"/>
    <w:rsid w:val="00804413"/>
    <w:rsid w:val="00804A6E"/>
    <w:rsid w:val="00805C46"/>
    <w:rsid w:val="008068AA"/>
    <w:rsid w:val="00806EDC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A39"/>
    <w:rsid w:val="00816062"/>
    <w:rsid w:val="00817344"/>
    <w:rsid w:val="00817FB6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2CE4"/>
    <w:rsid w:val="0083318F"/>
    <w:rsid w:val="00833F9D"/>
    <w:rsid w:val="0083466A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47FE4"/>
    <w:rsid w:val="0085042C"/>
    <w:rsid w:val="00851A3E"/>
    <w:rsid w:val="0085259F"/>
    <w:rsid w:val="0085328A"/>
    <w:rsid w:val="0085389C"/>
    <w:rsid w:val="00855410"/>
    <w:rsid w:val="00855AE1"/>
    <w:rsid w:val="00855F00"/>
    <w:rsid w:val="008577D4"/>
    <w:rsid w:val="00857D8D"/>
    <w:rsid w:val="0086082F"/>
    <w:rsid w:val="00860BD3"/>
    <w:rsid w:val="0086103D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77BE2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8D6"/>
    <w:rsid w:val="008924F7"/>
    <w:rsid w:val="008942B0"/>
    <w:rsid w:val="008947A0"/>
    <w:rsid w:val="008A02FC"/>
    <w:rsid w:val="008A05F0"/>
    <w:rsid w:val="008A0B55"/>
    <w:rsid w:val="008A0D1E"/>
    <w:rsid w:val="008A137D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CC9"/>
    <w:rsid w:val="008B0F44"/>
    <w:rsid w:val="008B3A64"/>
    <w:rsid w:val="008B5F7B"/>
    <w:rsid w:val="008B5FC0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3AB"/>
    <w:rsid w:val="008D381B"/>
    <w:rsid w:val="008D5D41"/>
    <w:rsid w:val="008D6511"/>
    <w:rsid w:val="008D6EF5"/>
    <w:rsid w:val="008E094F"/>
    <w:rsid w:val="008E09F8"/>
    <w:rsid w:val="008E0D03"/>
    <w:rsid w:val="008E0EC1"/>
    <w:rsid w:val="008E1F16"/>
    <w:rsid w:val="008E218C"/>
    <w:rsid w:val="008E2F1F"/>
    <w:rsid w:val="008E3858"/>
    <w:rsid w:val="008E41B8"/>
    <w:rsid w:val="008E4D5F"/>
    <w:rsid w:val="008F027A"/>
    <w:rsid w:val="008F07CD"/>
    <w:rsid w:val="008F16CE"/>
    <w:rsid w:val="008F251D"/>
    <w:rsid w:val="008F2ADE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5B86"/>
    <w:rsid w:val="009063D8"/>
    <w:rsid w:val="00906CFA"/>
    <w:rsid w:val="009071FC"/>
    <w:rsid w:val="009108C2"/>
    <w:rsid w:val="00910B9D"/>
    <w:rsid w:val="00910DCA"/>
    <w:rsid w:val="00911999"/>
    <w:rsid w:val="0091287B"/>
    <w:rsid w:val="00914422"/>
    <w:rsid w:val="00915107"/>
    <w:rsid w:val="0091554D"/>
    <w:rsid w:val="00916035"/>
    <w:rsid w:val="00916834"/>
    <w:rsid w:val="00917864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5518"/>
    <w:rsid w:val="00935881"/>
    <w:rsid w:val="00935BE0"/>
    <w:rsid w:val="00936675"/>
    <w:rsid w:val="00936F0D"/>
    <w:rsid w:val="009375D8"/>
    <w:rsid w:val="009375F2"/>
    <w:rsid w:val="00937AF2"/>
    <w:rsid w:val="00937C4C"/>
    <w:rsid w:val="00940BAC"/>
    <w:rsid w:val="00941315"/>
    <w:rsid w:val="009427F6"/>
    <w:rsid w:val="009434F0"/>
    <w:rsid w:val="00946E44"/>
    <w:rsid w:val="0094700E"/>
    <w:rsid w:val="009510F5"/>
    <w:rsid w:val="009517C0"/>
    <w:rsid w:val="00951E4D"/>
    <w:rsid w:val="00953F5C"/>
    <w:rsid w:val="0095664D"/>
    <w:rsid w:val="00956BA5"/>
    <w:rsid w:val="009574E3"/>
    <w:rsid w:val="00957D25"/>
    <w:rsid w:val="00960582"/>
    <w:rsid w:val="00962AC9"/>
    <w:rsid w:val="00963065"/>
    <w:rsid w:val="009634E3"/>
    <w:rsid w:val="00966B42"/>
    <w:rsid w:val="00966DC1"/>
    <w:rsid w:val="00967CA8"/>
    <w:rsid w:val="00967FA3"/>
    <w:rsid w:val="00970848"/>
    <w:rsid w:val="00970D3C"/>
    <w:rsid w:val="00971B81"/>
    <w:rsid w:val="0097207C"/>
    <w:rsid w:val="00972DFF"/>
    <w:rsid w:val="009735D8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6C6A"/>
    <w:rsid w:val="00987953"/>
    <w:rsid w:val="0099013F"/>
    <w:rsid w:val="00991BB3"/>
    <w:rsid w:val="009926BD"/>
    <w:rsid w:val="0099295A"/>
    <w:rsid w:val="009937E4"/>
    <w:rsid w:val="00993ADA"/>
    <w:rsid w:val="00994315"/>
    <w:rsid w:val="00994B4F"/>
    <w:rsid w:val="009A0D5E"/>
    <w:rsid w:val="009A28BF"/>
    <w:rsid w:val="009A3199"/>
    <w:rsid w:val="009A3312"/>
    <w:rsid w:val="009A34C4"/>
    <w:rsid w:val="009A4B5B"/>
    <w:rsid w:val="009A4BB9"/>
    <w:rsid w:val="009A614A"/>
    <w:rsid w:val="009B0424"/>
    <w:rsid w:val="009B0EB7"/>
    <w:rsid w:val="009B5779"/>
    <w:rsid w:val="009B5BC3"/>
    <w:rsid w:val="009B5EB3"/>
    <w:rsid w:val="009B63FB"/>
    <w:rsid w:val="009B6A48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A9C"/>
    <w:rsid w:val="009D4F15"/>
    <w:rsid w:val="009D591D"/>
    <w:rsid w:val="009D5D48"/>
    <w:rsid w:val="009D71A6"/>
    <w:rsid w:val="009E0CF2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134E4"/>
    <w:rsid w:val="00A143A6"/>
    <w:rsid w:val="00A15EE9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383B"/>
    <w:rsid w:val="00A3446A"/>
    <w:rsid w:val="00A3532F"/>
    <w:rsid w:val="00A365A0"/>
    <w:rsid w:val="00A3732B"/>
    <w:rsid w:val="00A37CC7"/>
    <w:rsid w:val="00A37F95"/>
    <w:rsid w:val="00A40BA1"/>
    <w:rsid w:val="00A42311"/>
    <w:rsid w:val="00A437BB"/>
    <w:rsid w:val="00A439AF"/>
    <w:rsid w:val="00A453DB"/>
    <w:rsid w:val="00A47B9E"/>
    <w:rsid w:val="00A5017D"/>
    <w:rsid w:val="00A50854"/>
    <w:rsid w:val="00A50F29"/>
    <w:rsid w:val="00A5104D"/>
    <w:rsid w:val="00A51060"/>
    <w:rsid w:val="00A51FD4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5C37"/>
    <w:rsid w:val="00A67530"/>
    <w:rsid w:val="00A67926"/>
    <w:rsid w:val="00A67C79"/>
    <w:rsid w:val="00A7034D"/>
    <w:rsid w:val="00A70661"/>
    <w:rsid w:val="00A71103"/>
    <w:rsid w:val="00A72E02"/>
    <w:rsid w:val="00A737B4"/>
    <w:rsid w:val="00A75727"/>
    <w:rsid w:val="00A75757"/>
    <w:rsid w:val="00A7685B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93E96"/>
    <w:rsid w:val="00AA1D74"/>
    <w:rsid w:val="00AA1E31"/>
    <w:rsid w:val="00AA4223"/>
    <w:rsid w:val="00AA4DBB"/>
    <w:rsid w:val="00AA542D"/>
    <w:rsid w:val="00AA6BDF"/>
    <w:rsid w:val="00AB021D"/>
    <w:rsid w:val="00AB2272"/>
    <w:rsid w:val="00AB2411"/>
    <w:rsid w:val="00AB2D57"/>
    <w:rsid w:val="00AB2FF0"/>
    <w:rsid w:val="00AB3413"/>
    <w:rsid w:val="00AB5AEF"/>
    <w:rsid w:val="00AB61F2"/>
    <w:rsid w:val="00AB6E85"/>
    <w:rsid w:val="00AC0B22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065"/>
    <w:rsid w:val="00AD12DA"/>
    <w:rsid w:val="00AD26B1"/>
    <w:rsid w:val="00AD2C2A"/>
    <w:rsid w:val="00AD44D3"/>
    <w:rsid w:val="00AD5613"/>
    <w:rsid w:val="00AD6490"/>
    <w:rsid w:val="00AD66A1"/>
    <w:rsid w:val="00AD6E12"/>
    <w:rsid w:val="00AE1589"/>
    <w:rsid w:val="00AE1B2C"/>
    <w:rsid w:val="00AE28A0"/>
    <w:rsid w:val="00AE3520"/>
    <w:rsid w:val="00AE4ABE"/>
    <w:rsid w:val="00AE57D5"/>
    <w:rsid w:val="00AE5B3A"/>
    <w:rsid w:val="00AE68A3"/>
    <w:rsid w:val="00AE68B4"/>
    <w:rsid w:val="00AE7409"/>
    <w:rsid w:val="00AF0563"/>
    <w:rsid w:val="00AF05FD"/>
    <w:rsid w:val="00AF1407"/>
    <w:rsid w:val="00AF1D4E"/>
    <w:rsid w:val="00AF24E2"/>
    <w:rsid w:val="00AF44A4"/>
    <w:rsid w:val="00AF6AD1"/>
    <w:rsid w:val="00B00B3D"/>
    <w:rsid w:val="00B00FEF"/>
    <w:rsid w:val="00B019D1"/>
    <w:rsid w:val="00B03904"/>
    <w:rsid w:val="00B03D83"/>
    <w:rsid w:val="00B04391"/>
    <w:rsid w:val="00B04665"/>
    <w:rsid w:val="00B05B9C"/>
    <w:rsid w:val="00B06ED9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1A2"/>
    <w:rsid w:val="00B36A08"/>
    <w:rsid w:val="00B36AF6"/>
    <w:rsid w:val="00B37744"/>
    <w:rsid w:val="00B37A11"/>
    <w:rsid w:val="00B402C3"/>
    <w:rsid w:val="00B402E5"/>
    <w:rsid w:val="00B42243"/>
    <w:rsid w:val="00B472B9"/>
    <w:rsid w:val="00B47679"/>
    <w:rsid w:val="00B47CC1"/>
    <w:rsid w:val="00B52211"/>
    <w:rsid w:val="00B52229"/>
    <w:rsid w:val="00B5336A"/>
    <w:rsid w:val="00B53BAC"/>
    <w:rsid w:val="00B5537F"/>
    <w:rsid w:val="00B55AED"/>
    <w:rsid w:val="00B57ED2"/>
    <w:rsid w:val="00B6074B"/>
    <w:rsid w:val="00B60DFB"/>
    <w:rsid w:val="00B60E3B"/>
    <w:rsid w:val="00B63477"/>
    <w:rsid w:val="00B63AA2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5992"/>
    <w:rsid w:val="00B768B2"/>
    <w:rsid w:val="00B80954"/>
    <w:rsid w:val="00B82A67"/>
    <w:rsid w:val="00B82EF0"/>
    <w:rsid w:val="00B82FB8"/>
    <w:rsid w:val="00B84343"/>
    <w:rsid w:val="00B846E2"/>
    <w:rsid w:val="00B84775"/>
    <w:rsid w:val="00B84834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41F8"/>
    <w:rsid w:val="00B95298"/>
    <w:rsid w:val="00B9535C"/>
    <w:rsid w:val="00B95F13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1432"/>
    <w:rsid w:val="00BB289F"/>
    <w:rsid w:val="00BB336F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3F89"/>
    <w:rsid w:val="00BD47DB"/>
    <w:rsid w:val="00BD5D21"/>
    <w:rsid w:val="00BD6D69"/>
    <w:rsid w:val="00BD754F"/>
    <w:rsid w:val="00BE175A"/>
    <w:rsid w:val="00BE40E0"/>
    <w:rsid w:val="00BE4A84"/>
    <w:rsid w:val="00BE5AFD"/>
    <w:rsid w:val="00BE5C79"/>
    <w:rsid w:val="00BE5DBC"/>
    <w:rsid w:val="00BE602E"/>
    <w:rsid w:val="00BE6C21"/>
    <w:rsid w:val="00BE777D"/>
    <w:rsid w:val="00BE7E4F"/>
    <w:rsid w:val="00BF1001"/>
    <w:rsid w:val="00BF12FA"/>
    <w:rsid w:val="00BF1317"/>
    <w:rsid w:val="00BF18BE"/>
    <w:rsid w:val="00BF218D"/>
    <w:rsid w:val="00BF26EB"/>
    <w:rsid w:val="00BF58BF"/>
    <w:rsid w:val="00BF5C68"/>
    <w:rsid w:val="00BF6190"/>
    <w:rsid w:val="00BF7D40"/>
    <w:rsid w:val="00C002B2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715C"/>
    <w:rsid w:val="00C0785F"/>
    <w:rsid w:val="00C07C84"/>
    <w:rsid w:val="00C10A6D"/>
    <w:rsid w:val="00C11184"/>
    <w:rsid w:val="00C11FA2"/>
    <w:rsid w:val="00C12A49"/>
    <w:rsid w:val="00C1340E"/>
    <w:rsid w:val="00C1386E"/>
    <w:rsid w:val="00C14120"/>
    <w:rsid w:val="00C14D81"/>
    <w:rsid w:val="00C150A9"/>
    <w:rsid w:val="00C151A1"/>
    <w:rsid w:val="00C1621B"/>
    <w:rsid w:val="00C2017F"/>
    <w:rsid w:val="00C20721"/>
    <w:rsid w:val="00C21525"/>
    <w:rsid w:val="00C22420"/>
    <w:rsid w:val="00C22C87"/>
    <w:rsid w:val="00C257D2"/>
    <w:rsid w:val="00C26117"/>
    <w:rsid w:val="00C26BC3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67C"/>
    <w:rsid w:val="00C37C75"/>
    <w:rsid w:val="00C37E0C"/>
    <w:rsid w:val="00C4341D"/>
    <w:rsid w:val="00C4371D"/>
    <w:rsid w:val="00C441B9"/>
    <w:rsid w:val="00C4436E"/>
    <w:rsid w:val="00C44466"/>
    <w:rsid w:val="00C47279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57BA4"/>
    <w:rsid w:val="00C61B40"/>
    <w:rsid w:val="00C62A72"/>
    <w:rsid w:val="00C62AAD"/>
    <w:rsid w:val="00C62DC0"/>
    <w:rsid w:val="00C6352A"/>
    <w:rsid w:val="00C64192"/>
    <w:rsid w:val="00C64F55"/>
    <w:rsid w:val="00C65088"/>
    <w:rsid w:val="00C65B72"/>
    <w:rsid w:val="00C6646F"/>
    <w:rsid w:val="00C66C94"/>
    <w:rsid w:val="00C70404"/>
    <w:rsid w:val="00C70923"/>
    <w:rsid w:val="00C70A8F"/>
    <w:rsid w:val="00C7185D"/>
    <w:rsid w:val="00C71E0D"/>
    <w:rsid w:val="00C73EB4"/>
    <w:rsid w:val="00C7403D"/>
    <w:rsid w:val="00C74D92"/>
    <w:rsid w:val="00C75EB7"/>
    <w:rsid w:val="00C764EE"/>
    <w:rsid w:val="00C7681C"/>
    <w:rsid w:val="00C76AB9"/>
    <w:rsid w:val="00C76DE1"/>
    <w:rsid w:val="00C829D9"/>
    <w:rsid w:val="00C82F11"/>
    <w:rsid w:val="00C84482"/>
    <w:rsid w:val="00C85167"/>
    <w:rsid w:val="00C913DF"/>
    <w:rsid w:val="00C922FD"/>
    <w:rsid w:val="00C93364"/>
    <w:rsid w:val="00C9392A"/>
    <w:rsid w:val="00C93B10"/>
    <w:rsid w:val="00C94170"/>
    <w:rsid w:val="00C948BC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9C6"/>
    <w:rsid w:val="00CA7C3C"/>
    <w:rsid w:val="00CB0624"/>
    <w:rsid w:val="00CB0BFC"/>
    <w:rsid w:val="00CB162F"/>
    <w:rsid w:val="00CB4339"/>
    <w:rsid w:val="00CB4D6D"/>
    <w:rsid w:val="00CB5591"/>
    <w:rsid w:val="00CB5935"/>
    <w:rsid w:val="00CB6D61"/>
    <w:rsid w:val="00CC0890"/>
    <w:rsid w:val="00CC4E64"/>
    <w:rsid w:val="00CC5F45"/>
    <w:rsid w:val="00CC772D"/>
    <w:rsid w:val="00CD170C"/>
    <w:rsid w:val="00CD2EE4"/>
    <w:rsid w:val="00CD3075"/>
    <w:rsid w:val="00CD54B9"/>
    <w:rsid w:val="00CD671C"/>
    <w:rsid w:val="00CE035B"/>
    <w:rsid w:val="00CE257E"/>
    <w:rsid w:val="00CE41C8"/>
    <w:rsid w:val="00CE4BFA"/>
    <w:rsid w:val="00CE6694"/>
    <w:rsid w:val="00CE79E7"/>
    <w:rsid w:val="00CF0495"/>
    <w:rsid w:val="00CF0BE6"/>
    <w:rsid w:val="00CF1543"/>
    <w:rsid w:val="00CF1615"/>
    <w:rsid w:val="00CF16C9"/>
    <w:rsid w:val="00CF5334"/>
    <w:rsid w:val="00CF5EE5"/>
    <w:rsid w:val="00CF72CE"/>
    <w:rsid w:val="00CF749C"/>
    <w:rsid w:val="00D00298"/>
    <w:rsid w:val="00D00B9F"/>
    <w:rsid w:val="00D00D2F"/>
    <w:rsid w:val="00D03F98"/>
    <w:rsid w:val="00D047FB"/>
    <w:rsid w:val="00D0706E"/>
    <w:rsid w:val="00D07128"/>
    <w:rsid w:val="00D10180"/>
    <w:rsid w:val="00D1041F"/>
    <w:rsid w:val="00D10715"/>
    <w:rsid w:val="00D11746"/>
    <w:rsid w:val="00D124C3"/>
    <w:rsid w:val="00D1337A"/>
    <w:rsid w:val="00D13F9C"/>
    <w:rsid w:val="00D1451D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B97"/>
    <w:rsid w:val="00D237F5"/>
    <w:rsid w:val="00D25168"/>
    <w:rsid w:val="00D2529F"/>
    <w:rsid w:val="00D25729"/>
    <w:rsid w:val="00D264E0"/>
    <w:rsid w:val="00D2693D"/>
    <w:rsid w:val="00D311D8"/>
    <w:rsid w:val="00D31E3B"/>
    <w:rsid w:val="00D3239A"/>
    <w:rsid w:val="00D34F5D"/>
    <w:rsid w:val="00D362E2"/>
    <w:rsid w:val="00D36356"/>
    <w:rsid w:val="00D363CC"/>
    <w:rsid w:val="00D3731D"/>
    <w:rsid w:val="00D4141C"/>
    <w:rsid w:val="00D41F21"/>
    <w:rsid w:val="00D43177"/>
    <w:rsid w:val="00D4326F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0F9C"/>
    <w:rsid w:val="00D52D01"/>
    <w:rsid w:val="00D532FD"/>
    <w:rsid w:val="00D54517"/>
    <w:rsid w:val="00D5477C"/>
    <w:rsid w:val="00D5528D"/>
    <w:rsid w:val="00D5612C"/>
    <w:rsid w:val="00D561F2"/>
    <w:rsid w:val="00D56AE5"/>
    <w:rsid w:val="00D57082"/>
    <w:rsid w:val="00D6044A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0C"/>
    <w:rsid w:val="00D75ADA"/>
    <w:rsid w:val="00D76DB5"/>
    <w:rsid w:val="00D7756A"/>
    <w:rsid w:val="00D7774A"/>
    <w:rsid w:val="00D77911"/>
    <w:rsid w:val="00D80E3B"/>
    <w:rsid w:val="00D81354"/>
    <w:rsid w:val="00D81391"/>
    <w:rsid w:val="00D82004"/>
    <w:rsid w:val="00D831C4"/>
    <w:rsid w:val="00D83C6D"/>
    <w:rsid w:val="00D856AC"/>
    <w:rsid w:val="00D879EB"/>
    <w:rsid w:val="00D901B5"/>
    <w:rsid w:val="00D9074D"/>
    <w:rsid w:val="00D91904"/>
    <w:rsid w:val="00D9257F"/>
    <w:rsid w:val="00D92925"/>
    <w:rsid w:val="00D92C95"/>
    <w:rsid w:val="00D938C5"/>
    <w:rsid w:val="00D93AE1"/>
    <w:rsid w:val="00D944D5"/>
    <w:rsid w:val="00D95356"/>
    <w:rsid w:val="00D9601A"/>
    <w:rsid w:val="00D961B0"/>
    <w:rsid w:val="00D9683F"/>
    <w:rsid w:val="00D970B5"/>
    <w:rsid w:val="00DA04E5"/>
    <w:rsid w:val="00DA1004"/>
    <w:rsid w:val="00DA4FE7"/>
    <w:rsid w:val="00DA6DD5"/>
    <w:rsid w:val="00DB11C7"/>
    <w:rsid w:val="00DB154D"/>
    <w:rsid w:val="00DB1A89"/>
    <w:rsid w:val="00DB1DEF"/>
    <w:rsid w:val="00DB351F"/>
    <w:rsid w:val="00DB3DA7"/>
    <w:rsid w:val="00DB5049"/>
    <w:rsid w:val="00DB50DA"/>
    <w:rsid w:val="00DB65BA"/>
    <w:rsid w:val="00DB6C02"/>
    <w:rsid w:val="00DB7665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A7"/>
    <w:rsid w:val="00DC5730"/>
    <w:rsid w:val="00DC6F00"/>
    <w:rsid w:val="00DC7087"/>
    <w:rsid w:val="00DC79EE"/>
    <w:rsid w:val="00DC7EF5"/>
    <w:rsid w:val="00DD03C4"/>
    <w:rsid w:val="00DD141E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62E3"/>
    <w:rsid w:val="00DF0232"/>
    <w:rsid w:val="00DF1FD3"/>
    <w:rsid w:val="00DF27EC"/>
    <w:rsid w:val="00DF4E3F"/>
    <w:rsid w:val="00DF5296"/>
    <w:rsid w:val="00DF68E7"/>
    <w:rsid w:val="00DF6FDA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1B96"/>
    <w:rsid w:val="00E1352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272D1"/>
    <w:rsid w:val="00E274EE"/>
    <w:rsid w:val="00E31624"/>
    <w:rsid w:val="00E31A46"/>
    <w:rsid w:val="00E324DA"/>
    <w:rsid w:val="00E3698C"/>
    <w:rsid w:val="00E372C9"/>
    <w:rsid w:val="00E37EDA"/>
    <w:rsid w:val="00E4070D"/>
    <w:rsid w:val="00E4101D"/>
    <w:rsid w:val="00E41244"/>
    <w:rsid w:val="00E4152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6F3"/>
    <w:rsid w:val="00E54670"/>
    <w:rsid w:val="00E54E61"/>
    <w:rsid w:val="00E558E2"/>
    <w:rsid w:val="00E6003E"/>
    <w:rsid w:val="00E6166E"/>
    <w:rsid w:val="00E62B0D"/>
    <w:rsid w:val="00E657B6"/>
    <w:rsid w:val="00E661CB"/>
    <w:rsid w:val="00E66245"/>
    <w:rsid w:val="00E66C6F"/>
    <w:rsid w:val="00E66DAF"/>
    <w:rsid w:val="00E7045C"/>
    <w:rsid w:val="00E70EAF"/>
    <w:rsid w:val="00E71455"/>
    <w:rsid w:val="00E716A7"/>
    <w:rsid w:val="00E71762"/>
    <w:rsid w:val="00E725A5"/>
    <w:rsid w:val="00E728A0"/>
    <w:rsid w:val="00E72A21"/>
    <w:rsid w:val="00E73EC7"/>
    <w:rsid w:val="00E7423A"/>
    <w:rsid w:val="00E74D39"/>
    <w:rsid w:val="00E75632"/>
    <w:rsid w:val="00E75837"/>
    <w:rsid w:val="00E75B12"/>
    <w:rsid w:val="00E76BAA"/>
    <w:rsid w:val="00E77647"/>
    <w:rsid w:val="00E803AA"/>
    <w:rsid w:val="00E80722"/>
    <w:rsid w:val="00E80D82"/>
    <w:rsid w:val="00E8296F"/>
    <w:rsid w:val="00E82E6B"/>
    <w:rsid w:val="00E831E5"/>
    <w:rsid w:val="00E846E5"/>
    <w:rsid w:val="00E84A9E"/>
    <w:rsid w:val="00E84F10"/>
    <w:rsid w:val="00E84F7F"/>
    <w:rsid w:val="00E868EE"/>
    <w:rsid w:val="00E86F99"/>
    <w:rsid w:val="00E900BC"/>
    <w:rsid w:val="00E905DB"/>
    <w:rsid w:val="00E9103E"/>
    <w:rsid w:val="00E91320"/>
    <w:rsid w:val="00E922C6"/>
    <w:rsid w:val="00E93A4A"/>
    <w:rsid w:val="00E9472D"/>
    <w:rsid w:val="00E96618"/>
    <w:rsid w:val="00E966F1"/>
    <w:rsid w:val="00E96941"/>
    <w:rsid w:val="00E96BBD"/>
    <w:rsid w:val="00E96CCE"/>
    <w:rsid w:val="00E96E60"/>
    <w:rsid w:val="00EA20E0"/>
    <w:rsid w:val="00EA2D39"/>
    <w:rsid w:val="00EA2D75"/>
    <w:rsid w:val="00EA2DCD"/>
    <w:rsid w:val="00EA31E5"/>
    <w:rsid w:val="00EA35D5"/>
    <w:rsid w:val="00EA37E7"/>
    <w:rsid w:val="00EA489C"/>
    <w:rsid w:val="00EA49BA"/>
    <w:rsid w:val="00EA4EF5"/>
    <w:rsid w:val="00EA5C61"/>
    <w:rsid w:val="00EA5CE6"/>
    <w:rsid w:val="00EA6AC9"/>
    <w:rsid w:val="00EA79D8"/>
    <w:rsid w:val="00EB0050"/>
    <w:rsid w:val="00EB0960"/>
    <w:rsid w:val="00EB1AFC"/>
    <w:rsid w:val="00EB2AB4"/>
    <w:rsid w:val="00EB3E8F"/>
    <w:rsid w:val="00EB40DE"/>
    <w:rsid w:val="00EB6537"/>
    <w:rsid w:val="00EB6BA5"/>
    <w:rsid w:val="00EB6F4C"/>
    <w:rsid w:val="00EC039B"/>
    <w:rsid w:val="00EC0B7E"/>
    <w:rsid w:val="00EC29DE"/>
    <w:rsid w:val="00EC36AE"/>
    <w:rsid w:val="00EC484E"/>
    <w:rsid w:val="00EC4A6D"/>
    <w:rsid w:val="00EC4AA0"/>
    <w:rsid w:val="00EC59A0"/>
    <w:rsid w:val="00EC63A7"/>
    <w:rsid w:val="00EC6925"/>
    <w:rsid w:val="00EC6AE0"/>
    <w:rsid w:val="00EC6B51"/>
    <w:rsid w:val="00EC6FFD"/>
    <w:rsid w:val="00EC7323"/>
    <w:rsid w:val="00EC7BF5"/>
    <w:rsid w:val="00ED1273"/>
    <w:rsid w:val="00ED19CB"/>
    <w:rsid w:val="00ED1AB1"/>
    <w:rsid w:val="00ED22E7"/>
    <w:rsid w:val="00ED3847"/>
    <w:rsid w:val="00ED4059"/>
    <w:rsid w:val="00ED46B0"/>
    <w:rsid w:val="00ED4E2F"/>
    <w:rsid w:val="00ED59B4"/>
    <w:rsid w:val="00ED5BB5"/>
    <w:rsid w:val="00ED6B39"/>
    <w:rsid w:val="00ED6E93"/>
    <w:rsid w:val="00ED79EF"/>
    <w:rsid w:val="00ED7F6E"/>
    <w:rsid w:val="00EE2B19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AA"/>
    <w:rsid w:val="00F047C5"/>
    <w:rsid w:val="00F05468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5FD"/>
    <w:rsid w:val="00F328DD"/>
    <w:rsid w:val="00F34D01"/>
    <w:rsid w:val="00F35DE7"/>
    <w:rsid w:val="00F37AA8"/>
    <w:rsid w:val="00F423D5"/>
    <w:rsid w:val="00F426A6"/>
    <w:rsid w:val="00F4282C"/>
    <w:rsid w:val="00F44E38"/>
    <w:rsid w:val="00F47312"/>
    <w:rsid w:val="00F473F6"/>
    <w:rsid w:val="00F509FD"/>
    <w:rsid w:val="00F51B40"/>
    <w:rsid w:val="00F531D9"/>
    <w:rsid w:val="00F536CA"/>
    <w:rsid w:val="00F53AAE"/>
    <w:rsid w:val="00F543E0"/>
    <w:rsid w:val="00F556D3"/>
    <w:rsid w:val="00F556EA"/>
    <w:rsid w:val="00F55C99"/>
    <w:rsid w:val="00F55CA4"/>
    <w:rsid w:val="00F602E0"/>
    <w:rsid w:val="00F604FA"/>
    <w:rsid w:val="00F60E0F"/>
    <w:rsid w:val="00F61B3B"/>
    <w:rsid w:val="00F61D6C"/>
    <w:rsid w:val="00F62305"/>
    <w:rsid w:val="00F63A0D"/>
    <w:rsid w:val="00F65055"/>
    <w:rsid w:val="00F6705E"/>
    <w:rsid w:val="00F70103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4B41"/>
    <w:rsid w:val="00F85E44"/>
    <w:rsid w:val="00F8634F"/>
    <w:rsid w:val="00F8665F"/>
    <w:rsid w:val="00F9019F"/>
    <w:rsid w:val="00F92E64"/>
    <w:rsid w:val="00F937E8"/>
    <w:rsid w:val="00F939E1"/>
    <w:rsid w:val="00F94196"/>
    <w:rsid w:val="00F94A0B"/>
    <w:rsid w:val="00F95324"/>
    <w:rsid w:val="00F95822"/>
    <w:rsid w:val="00F970BB"/>
    <w:rsid w:val="00FA3267"/>
    <w:rsid w:val="00FA3725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BA8"/>
    <w:rsid w:val="00FB1C64"/>
    <w:rsid w:val="00FB251D"/>
    <w:rsid w:val="00FB2E06"/>
    <w:rsid w:val="00FB3984"/>
    <w:rsid w:val="00FB3E9F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1DB3"/>
    <w:rsid w:val="00FC2060"/>
    <w:rsid w:val="00FC264E"/>
    <w:rsid w:val="00FC3995"/>
    <w:rsid w:val="00FC3C72"/>
    <w:rsid w:val="00FC5038"/>
    <w:rsid w:val="00FC69A7"/>
    <w:rsid w:val="00FC7E2B"/>
    <w:rsid w:val="00FD08FF"/>
    <w:rsid w:val="00FD1998"/>
    <w:rsid w:val="00FD1DAC"/>
    <w:rsid w:val="00FD2284"/>
    <w:rsid w:val="00FD2B67"/>
    <w:rsid w:val="00FD2EE1"/>
    <w:rsid w:val="00FD30CB"/>
    <w:rsid w:val="00FD3F6A"/>
    <w:rsid w:val="00FD401D"/>
    <w:rsid w:val="00FD40CD"/>
    <w:rsid w:val="00FD4CA9"/>
    <w:rsid w:val="00FD4F98"/>
    <w:rsid w:val="00FD75F1"/>
    <w:rsid w:val="00FE0499"/>
    <w:rsid w:val="00FE0559"/>
    <w:rsid w:val="00FE2806"/>
    <w:rsid w:val="00FE28BD"/>
    <w:rsid w:val="00FE29D3"/>
    <w:rsid w:val="00FE456A"/>
    <w:rsid w:val="00FE485E"/>
    <w:rsid w:val="00FE5F3D"/>
    <w:rsid w:val="00FE68D7"/>
    <w:rsid w:val="00FE7353"/>
    <w:rsid w:val="00FE74E2"/>
    <w:rsid w:val="00FE7714"/>
    <w:rsid w:val="00FE7C29"/>
    <w:rsid w:val="00FE7E20"/>
    <w:rsid w:val="00FE7FBD"/>
    <w:rsid w:val="00FF0B0A"/>
    <w:rsid w:val="00FF230F"/>
    <w:rsid w:val="00FF3AAF"/>
    <w:rsid w:val="00FF4454"/>
    <w:rsid w:val="00FF53F8"/>
    <w:rsid w:val="00FF561C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0C363-10D4-4E4D-A9C1-141DB4FD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2021-01-08T15:16:00Z</dcterms:created>
  <dcterms:modified xsi:type="dcterms:W3CDTF">2022-01-10T05:00:00Z</dcterms:modified>
</cp:coreProperties>
</file>